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15630412" w:displacedByCustomXml="next"/>
    <w:sdt>
      <w:sdtPr>
        <w:rPr>
          <w:rFonts w:eastAsiaTheme="minorEastAsia" w:cstheme="minorBidi"/>
          <w:sz w:val="22"/>
          <w:szCs w:val="22"/>
          <w:lang w:val="sv-FI"/>
        </w:rPr>
        <w:id w:val="1094598650"/>
        <w:docPartObj>
          <w:docPartGallery w:val="Cover Pages"/>
          <w:docPartUnique/>
        </w:docPartObj>
      </w:sdtPr>
      <w:sdtEndPr/>
      <w:sdtContent>
        <w:p w14:paraId="154D98AD" w14:textId="22069329" w:rsidR="003139B3" w:rsidRDefault="009669DA" w:rsidP="003E3C72">
          <w:pPr>
            <w:pStyle w:val="Frsttsblad-Logotyp-utanbild"/>
          </w:pPr>
          <w:r>
            <w:rPr>
              <w:noProof/>
              <w:lang w:eastAsia="sv-SE"/>
            </w:rPr>
            <mc:AlternateContent>
              <mc:Choice Requires="wps">
                <w:drawing>
                  <wp:anchor distT="0" distB="0" distL="114300" distR="114300" simplePos="0" relativeHeight="251659264" behindDoc="0" locked="0" layoutInCell="1" allowOverlap="1" wp14:anchorId="38449B01" wp14:editId="70FB2B23">
                    <wp:simplePos x="0" y="0"/>
                    <wp:positionH relativeFrom="column">
                      <wp:posOffset>4585970</wp:posOffset>
                    </wp:positionH>
                    <wp:positionV relativeFrom="paragraph">
                      <wp:posOffset>-833755</wp:posOffset>
                    </wp:positionV>
                    <wp:extent cx="1657350" cy="247650"/>
                    <wp:effectExtent l="0" t="0" r="19050" b="19050"/>
                    <wp:wrapNone/>
                    <wp:docPr id="3" name="Textruta 3"/>
                    <wp:cNvGraphicFramePr/>
                    <a:graphic xmlns:a="http://schemas.openxmlformats.org/drawingml/2006/main">
                      <a:graphicData uri="http://schemas.microsoft.com/office/word/2010/wordprocessingShape">
                        <wps:wsp>
                          <wps:cNvSpPr txBox="1"/>
                          <wps:spPr>
                            <a:xfrm>
                              <a:off x="0" y="0"/>
                              <a:ext cx="1657350" cy="247650"/>
                            </a:xfrm>
                            <a:prstGeom prst="rect">
                              <a:avLst/>
                            </a:prstGeom>
                            <a:solidFill>
                              <a:schemeClr val="lt1"/>
                            </a:solidFill>
                            <a:ln w="6350">
                              <a:solidFill>
                                <a:prstClr val="black"/>
                              </a:solidFill>
                            </a:ln>
                          </wps:spPr>
                          <wps:txbx>
                            <w:txbxContent>
                              <w:p w14:paraId="72096C5E" w14:textId="4AB85013" w:rsidR="009669DA" w:rsidRPr="009669DA" w:rsidRDefault="009669DA">
                                <w:pPr>
                                  <w:rPr>
                                    <w:b/>
                                    <w:bCs/>
                                  </w:rPr>
                                </w:pPr>
                                <w:r w:rsidRPr="009669DA">
                                  <w:rPr>
                                    <w:b/>
                                    <w:bCs/>
                                  </w:rPr>
                                  <w:t>ÅLR</w:t>
                                </w:r>
                                <w:r w:rsidR="00264E39">
                                  <w:rPr>
                                    <w:b/>
                                    <w:bCs/>
                                  </w:rPr>
                                  <w:t xml:space="preserve">       </w:t>
                                </w:r>
                                <w:r w:rsidR="00D16884" w:rsidRPr="00D16884">
                                  <w:rPr>
                                    <w:b/>
                                    <w:bCs/>
                                  </w:rPr>
                                  <w:t>2022/2951</w:t>
                                </w:r>
                                <w:r w:rsidR="00264E39">
                                  <w:rPr>
                                    <w:b/>
                                    <w:bCs/>
                                  </w:rPr>
                                  <w:t xml:space="preserve">   </w:t>
                                </w:r>
                                <w:r w:rsidRPr="009669DA">
                                  <w:rPr>
                                    <w:b/>
                                    <w:bCs/>
                                  </w:rPr>
                                  <w:t>U2</w:t>
                                </w:r>
                                <w:r w:rsidR="00D16884">
                                  <w:rPr>
                                    <w:b/>
                                    <w:bCs/>
                                  </w:rPr>
                                  <w:t xml:space="preserve"> </w:t>
                                </w:r>
                                <w:r w:rsidR="00523A56">
                                  <w:rPr>
                                    <w:b/>
                                    <w:bCs/>
                                  </w:rPr>
                                  <w:t>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449B01" id="_x0000_t202" coordsize="21600,21600" o:spt="202" path="m,l,21600r21600,l21600,xe">
                    <v:stroke joinstyle="miter"/>
                    <v:path gradientshapeok="t" o:connecttype="rect"/>
                  </v:shapetype>
                  <v:shape id="Textruta 3" o:spid="_x0000_s1026" type="#_x0000_t202" style="position:absolute;left:0;text-align:left;margin-left:361.1pt;margin-top:-65.65pt;width:130.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" fillcolor="white [3201]" strokeweight=".5pt">
                    <v:textbox>
                      <w:txbxContent>
                        <w:p w14:paraId="72096C5E" w14:textId="4AB85013" w:rsidR="009669DA" w:rsidRPr="009669DA" w:rsidRDefault="009669DA">
                          <w:pPr>
                            <w:rPr>
                              <w:b/>
                              <w:bCs/>
                            </w:rPr>
                          </w:pPr>
                          <w:r w:rsidRPr="009669DA">
                            <w:rPr>
                              <w:b/>
                              <w:bCs/>
                            </w:rPr>
                            <w:t>ÅLR</w:t>
                          </w:r>
                          <w:r w:rsidR="00264E39">
                            <w:rPr>
                              <w:b/>
                              <w:bCs/>
                            </w:rPr>
                            <w:t xml:space="preserve">       </w:t>
                          </w:r>
                          <w:r w:rsidR="00D16884" w:rsidRPr="00D16884">
                            <w:rPr>
                              <w:b/>
                              <w:bCs/>
                            </w:rPr>
                            <w:t>2022/2951</w:t>
                          </w:r>
                          <w:r w:rsidR="00264E39">
                            <w:rPr>
                              <w:b/>
                              <w:bCs/>
                            </w:rPr>
                            <w:t xml:space="preserve">   </w:t>
                          </w:r>
                          <w:r w:rsidRPr="009669DA">
                            <w:rPr>
                              <w:b/>
                              <w:bCs/>
                            </w:rPr>
                            <w:t>U2</w:t>
                          </w:r>
                          <w:r w:rsidR="00D16884">
                            <w:rPr>
                              <w:b/>
                              <w:bCs/>
                            </w:rPr>
                            <w:t xml:space="preserve"> </w:t>
                          </w:r>
                          <w:r w:rsidR="00523A56">
                            <w:rPr>
                              <w:b/>
                              <w:bCs/>
                            </w:rPr>
                            <w:t>67</w:t>
                          </w:r>
                        </w:p>
                      </w:txbxContent>
                    </v:textbox>
                  </v:shape>
                </w:pict>
              </mc:Fallback>
            </mc:AlternateContent>
          </w:r>
          <w:r w:rsidR="00E3414A">
            <w:rPr>
              <w:noProof/>
              <w:lang w:eastAsia="sv-SE"/>
            </w:rPr>
            <w:drawing>
              <wp:inline distT="0" distB="0" distL="0" distR="0" wp14:anchorId="6BE5F2F3" wp14:editId="6FA64A49">
                <wp:extent cx="2340000" cy="612300"/>
                <wp:effectExtent l="0" t="0" r="3175" b="0"/>
                <wp:docPr id="45"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nds-landskapsregering-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40000" cy="612300"/>
                        </a:xfrm>
                        <a:prstGeom prst="rect">
                          <a:avLst/>
                        </a:prstGeom>
                      </pic:spPr>
                    </pic:pic>
                  </a:graphicData>
                </a:graphic>
              </wp:inline>
            </w:drawing>
          </w:r>
        </w:p>
        <w:p w14:paraId="7631B0D4" w14:textId="4FDD3225" w:rsidR="00E3414A" w:rsidRDefault="00E3414A" w:rsidP="00B276FA">
          <w:pPr>
            <w:pStyle w:val="Frsttsblad-Titelrutautanbild"/>
          </w:pPr>
          <w:r>
            <w:rPr>
              <w:noProof/>
              <w:lang w:eastAsia="sv-SE"/>
            </w:rPr>
            <mc:AlternateContent>
              <mc:Choice Requires="wps">
                <w:drawing>
                  <wp:inline distT="0" distB="0" distL="0" distR="0" wp14:anchorId="597CD604" wp14:editId="73D99246">
                    <wp:extent cx="6768000" cy="3923818"/>
                    <wp:effectExtent l="0" t="0" r="0" b="635"/>
                    <wp:docPr id="43" name="Rektangel 27" descr="Innehåller tabell med Titel och undertitel"/>
                    <wp:cNvGraphicFramePr/>
                    <a:graphic xmlns:a="http://schemas.openxmlformats.org/drawingml/2006/main">
                      <a:graphicData uri="http://schemas.microsoft.com/office/word/2010/wordprocessingShape">
                        <wps:wsp>
                          <wps:cNvSpPr/>
                          <wps:spPr>
                            <a:xfrm>
                              <a:off x="0" y="0"/>
                              <a:ext cx="6768000" cy="392381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rutnt"/>
                                  <w:tblW w:w="0" w:type="auto"/>
                                  <w:tblBorders>
                                    <w:top w:val="none" w:sz="0" w:space="0" w:color="auto"/>
                                    <w:left w:val="none" w:sz="0" w:space="0" w:color="auto"/>
                                    <w:bottom w:val="single" w:sz="8" w:space="0" w:color="4472C4" w:themeColor="accen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Titel och undertitel ligger i tabellens kolumn 2"/>
                                </w:tblPr>
                                <w:tblGrid>
                                  <w:gridCol w:w="797"/>
                                  <w:gridCol w:w="8504"/>
                                </w:tblGrid>
                                <w:tr w:rsidR="00E3414A" w14:paraId="389CA74C" w14:textId="77777777" w:rsidTr="0011199C">
                                  <w:trPr>
                                    <w:trHeight w:val="3261"/>
                                  </w:trPr>
                                  <w:tc>
                                    <w:tcPr>
                                      <w:tcW w:w="797" w:type="dxa"/>
                                      <w:tcBorders>
                                        <w:bottom w:val="nil"/>
                                      </w:tcBorders>
                                      <w:shd w:val="clear" w:color="auto" w:fill="FFD300"/>
                                      <w:tcMar>
                                        <w:top w:w="0" w:type="dxa"/>
                                        <w:left w:w="0" w:type="dxa"/>
                                        <w:bottom w:w="0" w:type="dxa"/>
                                        <w:right w:w="0" w:type="dxa"/>
                                      </w:tcMar>
                                    </w:tcPr>
                                    <w:p w14:paraId="3C62E5B4" w14:textId="492AD20F" w:rsidR="00E3414A" w:rsidRPr="00A0729F" w:rsidRDefault="00CC1A15" w:rsidP="003E3C72">
                                      <w:r>
                                        <w:t>.</w:t>
                                      </w:r>
                                    </w:p>
                                  </w:tc>
                                  <w:tc>
                                    <w:tcPr>
                                      <w:tcW w:w="8504" w:type="dxa"/>
                                      <w:tcBorders>
                                        <w:bottom w:val="nil"/>
                                      </w:tcBorders>
                                      <w:tcMar>
                                        <w:top w:w="0" w:type="dxa"/>
                                        <w:left w:w="567" w:type="dxa"/>
                                        <w:bottom w:w="0" w:type="dxa"/>
                                        <w:right w:w="28" w:type="dxa"/>
                                      </w:tcMar>
                                    </w:tcPr>
                                    <w:p w14:paraId="3912EC2E" w14:textId="1A53A068" w:rsidR="00E3414A" w:rsidRDefault="00D134D1" w:rsidP="00B276FA">
                                      <w:pPr>
                                        <w:pStyle w:val="Dokumenttitel"/>
                                        <w:rPr>
                                          <w:rStyle w:val="Rubrik2Char"/>
                                          <w:caps/>
                                        </w:rPr>
                                      </w:pPr>
                                      <w:sdt>
                                        <w:sdtPr>
                                          <w:rPr>
                                            <w:rStyle w:val="DokumenttitelChar"/>
                                            <w:bCs/>
                                          </w:rPr>
                                          <w:alias w:val="Dokumenttitel"/>
                                          <w:tag w:val=""/>
                                          <w:id w:val="-843863806"/>
                                          <w:dataBinding w:prefixMappings="xmlns:ns0='http://purl.org/dc/elements/1.1/' xmlns:ns1='http://schemas.openxmlformats.org/package/2006/metadata/core-properties' " w:xpath="/ns1:coreProperties[1]/ns0:title[1]" w:storeItemID="{6C3C8BC8-F283-45AE-878A-BAB7291924A1}"/>
                                          <w:text w:multiLine="1"/>
                                        </w:sdtPr>
                                        <w:sdtEndPr>
                                          <w:rPr>
                                            <w:rStyle w:val="DokumenttitelChar"/>
                                          </w:rPr>
                                        </w:sdtEndPr>
                                        <w:sdtContent>
                                          <w:r w:rsidR="00080CB1">
                                            <w:rPr>
                                              <w:rStyle w:val="DokumenttitelChar"/>
                                              <w:bCs/>
                                            </w:rPr>
                                            <w:t>A</w:t>
                                          </w:r>
                                          <w:r w:rsidR="00645DBE">
                                            <w:rPr>
                                              <w:rStyle w:val="DokumenttitelChar"/>
                                              <w:bCs/>
                                            </w:rPr>
                                            <w:t>rbetsplan</w:t>
                                          </w:r>
                                          <w:r w:rsidR="00080CB1">
                                            <w:rPr>
                                              <w:rStyle w:val="DokumenttitelChar"/>
                                              <w:bCs/>
                                            </w:rPr>
                                            <w:t xml:space="preserve"> </w:t>
                                          </w:r>
                                          <w:r w:rsidR="0011199C">
                                            <w:rPr>
                                              <w:rStyle w:val="DokumenttitelChar"/>
                                              <w:bCs/>
                                            </w:rPr>
                                            <w:t xml:space="preserve">för </w:t>
                                          </w:r>
                                          <w:r w:rsidR="000F0D04">
                                            <w:rPr>
                                              <w:rStyle w:val="DokumenttitelChar"/>
                                              <w:bCs/>
                                            </w:rPr>
                                            <w:br/>
                                            <w:t>Daghemmet Björkdungen</w:t>
                                          </w:r>
                                          <w:r w:rsidR="000F0D04">
                                            <w:rPr>
                                              <w:rStyle w:val="DokumenttitelChar"/>
                                              <w:bCs/>
                                            </w:rPr>
                                            <w:br/>
                                          </w:r>
                                          <w:proofErr w:type="gramStart"/>
                                          <w:r w:rsidR="00942467">
                                            <w:rPr>
                                              <w:rStyle w:val="DokumenttitelChar"/>
                                              <w:bCs/>
                                            </w:rPr>
                                            <w:t>2025-2026</w:t>
                                          </w:r>
                                          <w:proofErr w:type="gramEnd"/>
                                        </w:sdtContent>
                                      </w:sdt>
                                    </w:p>
                                    <w:sdt>
                                      <w:sdtPr>
                                        <w:alias w:val="Undertitel"/>
                                        <w:tag w:val=""/>
                                        <w:id w:val="537097221"/>
                                        <w:showingPlcHdr/>
                                        <w:dataBinding w:prefixMappings="xmlns:ns0='http://purl.org/dc/elements/1.1/' xmlns:ns1='http://schemas.openxmlformats.org/package/2006/metadata/core-properties' " w:xpath="/ns1:coreProperties[1]/ns0:subject[1]" w:storeItemID="{6C3C8BC8-F283-45AE-878A-BAB7291924A1}"/>
                                        <w:text w:multiLine="1"/>
                                      </w:sdtPr>
                                      <w:sdtEndPr/>
                                      <w:sdtContent>
                                        <w:p w14:paraId="25FB669F" w14:textId="25856DE0" w:rsidR="00E3414A" w:rsidRPr="00073F0E" w:rsidRDefault="007B4033" w:rsidP="009259E1">
                                          <w:pPr>
                                            <w:pStyle w:val="Undertitel"/>
                                          </w:pPr>
                                          <w:r>
                                            <w:t xml:space="preserve">     </w:t>
                                          </w:r>
                                        </w:p>
                                      </w:sdtContent>
                                    </w:sdt>
                                  </w:tc>
                                </w:tr>
                              </w:tbl>
                              <w:p w14:paraId="6CCAD7A9" w14:textId="0CAC4DA1" w:rsidR="00E3414A" w:rsidRDefault="00F7123D" w:rsidP="00B276FA">
                                <w:pPr>
                                  <w:pStyle w:val="Frsttsblad-Titelrutautanbild"/>
                                </w:pPr>
                                <w:r>
                                  <w:t>U</w:t>
                                </w:r>
                                <w:r w:rsidR="00CC1A15">
                                  <w:t>.</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inline>
                </w:drawing>
              </mc:Choice>
              <mc:Fallback>
                <w:pict>
                  <v:rect w14:anchorId="597CD604" id="Rektangel 27" o:spid="_x0000_s1027" alt="Innehåller tabell med Titel och undertitel" style="width:532.9pt;height:30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" filled="f" stroked="f" strokeweight="1pt">
                    <v:textbox inset="0">
                      <w:txbxContent>
                        <w:tbl>
                          <w:tblPr>
                            <w:tblStyle w:val="Tabellrutnt"/>
                            <w:tblW w:w="0" w:type="auto"/>
                            <w:tblBorders>
                              <w:top w:val="none" w:sz="0" w:space="0" w:color="auto"/>
                              <w:left w:val="none" w:sz="0" w:space="0" w:color="auto"/>
                              <w:bottom w:val="single" w:sz="8" w:space="0" w:color="4472C4" w:themeColor="accen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Titel och undertitel ligger i tabellens kolumn 2"/>
                          </w:tblPr>
                          <w:tblGrid>
                            <w:gridCol w:w="797"/>
                            <w:gridCol w:w="8504"/>
                          </w:tblGrid>
                          <w:tr w:rsidR="00E3414A" w14:paraId="389CA74C" w14:textId="77777777" w:rsidTr="0011199C">
                            <w:trPr>
                              <w:trHeight w:val="3261"/>
                            </w:trPr>
                            <w:tc>
                              <w:tcPr>
                                <w:tcW w:w="797" w:type="dxa"/>
                                <w:tcBorders>
                                  <w:bottom w:val="nil"/>
                                </w:tcBorders>
                                <w:shd w:val="clear" w:color="auto" w:fill="FFD300"/>
                                <w:tcMar>
                                  <w:top w:w="0" w:type="dxa"/>
                                  <w:left w:w="0" w:type="dxa"/>
                                  <w:bottom w:w="0" w:type="dxa"/>
                                  <w:right w:w="0" w:type="dxa"/>
                                </w:tcMar>
                              </w:tcPr>
                              <w:p w14:paraId="3C62E5B4" w14:textId="492AD20F" w:rsidR="00E3414A" w:rsidRPr="00A0729F" w:rsidRDefault="00CC1A15" w:rsidP="003E3C72">
                                <w:r>
                                  <w:t>.</w:t>
                                </w:r>
                              </w:p>
                            </w:tc>
                            <w:tc>
                              <w:tcPr>
                                <w:tcW w:w="8504" w:type="dxa"/>
                                <w:tcBorders>
                                  <w:bottom w:val="nil"/>
                                </w:tcBorders>
                                <w:tcMar>
                                  <w:top w:w="0" w:type="dxa"/>
                                  <w:left w:w="567" w:type="dxa"/>
                                  <w:bottom w:w="0" w:type="dxa"/>
                                  <w:right w:w="28" w:type="dxa"/>
                                </w:tcMar>
                              </w:tcPr>
                              <w:p w14:paraId="3912EC2E" w14:textId="1A53A068" w:rsidR="00E3414A" w:rsidRDefault="00D134D1" w:rsidP="00B276FA">
                                <w:pPr>
                                  <w:pStyle w:val="Dokumenttitel"/>
                                  <w:rPr>
                                    <w:rStyle w:val="Rubrik2Char"/>
                                    <w:caps/>
                                  </w:rPr>
                                </w:pPr>
                                <w:sdt>
                                  <w:sdtPr>
                                    <w:rPr>
                                      <w:rStyle w:val="DokumenttitelChar"/>
                                      <w:bCs/>
                                    </w:rPr>
                                    <w:alias w:val="Dokumenttitel"/>
                                    <w:tag w:val=""/>
                                    <w:id w:val="-843863806"/>
                                    <w:dataBinding w:prefixMappings="xmlns:ns0='http://purl.org/dc/elements/1.1/' xmlns:ns1='http://schemas.openxmlformats.org/package/2006/metadata/core-properties' " w:xpath="/ns1:coreProperties[1]/ns0:title[1]" w:storeItemID="{6C3C8BC8-F283-45AE-878A-BAB7291924A1}"/>
                                    <w:text w:multiLine="1"/>
                                  </w:sdtPr>
                                  <w:sdtEndPr>
                                    <w:rPr>
                                      <w:rStyle w:val="DokumenttitelChar"/>
                                    </w:rPr>
                                  </w:sdtEndPr>
                                  <w:sdtContent>
                                    <w:r w:rsidR="00080CB1">
                                      <w:rPr>
                                        <w:rStyle w:val="DokumenttitelChar"/>
                                        <w:bCs/>
                                      </w:rPr>
                                      <w:t>A</w:t>
                                    </w:r>
                                    <w:r w:rsidR="00645DBE">
                                      <w:rPr>
                                        <w:rStyle w:val="DokumenttitelChar"/>
                                        <w:bCs/>
                                      </w:rPr>
                                      <w:t>rbetsplan</w:t>
                                    </w:r>
                                    <w:r w:rsidR="00080CB1">
                                      <w:rPr>
                                        <w:rStyle w:val="DokumenttitelChar"/>
                                        <w:bCs/>
                                      </w:rPr>
                                      <w:t xml:space="preserve"> </w:t>
                                    </w:r>
                                    <w:r w:rsidR="0011199C">
                                      <w:rPr>
                                        <w:rStyle w:val="DokumenttitelChar"/>
                                        <w:bCs/>
                                      </w:rPr>
                                      <w:t xml:space="preserve">för </w:t>
                                    </w:r>
                                    <w:r w:rsidR="000F0D04">
                                      <w:rPr>
                                        <w:rStyle w:val="DokumenttitelChar"/>
                                        <w:bCs/>
                                      </w:rPr>
                                      <w:br/>
                                      <w:t>Daghemmet Björkdungen</w:t>
                                    </w:r>
                                    <w:r w:rsidR="000F0D04">
                                      <w:rPr>
                                        <w:rStyle w:val="DokumenttitelChar"/>
                                        <w:bCs/>
                                      </w:rPr>
                                      <w:br/>
                                    </w:r>
                                    <w:proofErr w:type="gramStart"/>
                                    <w:r w:rsidR="00942467">
                                      <w:rPr>
                                        <w:rStyle w:val="DokumenttitelChar"/>
                                        <w:bCs/>
                                      </w:rPr>
                                      <w:t>2025-2026</w:t>
                                    </w:r>
                                    <w:proofErr w:type="gramEnd"/>
                                  </w:sdtContent>
                                </w:sdt>
                              </w:p>
                              <w:sdt>
                                <w:sdtPr>
                                  <w:alias w:val="Undertitel"/>
                                  <w:tag w:val=""/>
                                  <w:id w:val="537097221"/>
                                  <w:showingPlcHdr/>
                                  <w:dataBinding w:prefixMappings="xmlns:ns0='http://purl.org/dc/elements/1.1/' xmlns:ns1='http://schemas.openxmlformats.org/package/2006/metadata/core-properties' " w:xpath="/ns1:coreProperties[1]/ns0:subject[1]" w:storeItemID="{6C3C8BC8-F283-45AE-878A-BAB7291924A1}"/>
                                  <w:text w:multiLine="1"/>
                                </w:sdtPr>
                                <w:sdtEndPr/>
                                <w:sdtContent>
                                  <w:p w14:paraId="25FB669F" w14:textId="25856DE0" w:rsidR="00E3414A" w:rsidRPr="00073F0E" w:rsidRDefault="007B4033" w:rsidP="009259E1">
                                    <w:pPr>
                                      <w:pStyle w:val="Undertitel"/>
                                    </w:pPr>
                                    <w:r>
                                      <w:t xml:space="preserve">     </w:t>
                                    </w:r>
                                  </w:p>
                                </w:sdtContent>
                              </w:sdt>
                            </w:tc>
                          </w:tr>
                        </w:tbl>
                        <w:p w14:paraId="6CCAD7A9" w14:textId="0CAC4DA1" w:rsidR="00E3414A" w:rsidRDefault="00F7123D" w:rsidP="00B276FA">
                          <w:pPr>
                            <w:pStyle w:val="Frsttsblad-Titelrutautanbild"/>
                          </w:pPr>
                          <w:r>
                            <w:t>U</w:t>
                          </w:r>
                          <w:r w:rsidR="00CC1A15">
                            <w:t>.</w:t>
                          </w:r>
                        </w:p>
                      </w:txbxContent>
                    </v:textbox>
                    <w10:anchorlock/>
                  </v:rect>
                </w:pict>
              </mc:Fallback>
            </mc:AlternateContent>
          </w:r>
        </w:p>
        <w:p w14:paraId="1F0899B2" w14:textId="05A435BB" w:rsidR="006E5D97" w:rsidRDefault="00691BEC" w:rsidP="003E3C72">
          <w:pPr>
            <w:pStyle w:val="Ingetavstnd"/>
          </w:pPr>
          <w:r>
            <w:rPr>
              <w:noProof/>
              <w:lang w:val="sv-SE" w:eastAsia="sv-SE"/>
            </w:rPr>
            <mc:AlternateContent>
              <mc:Choice Requires="wps">
                <w:drawing>
                  <wp:anchor distT="0" distB="0" distL="114300" distR="114300" simplePos="0" relativeHeight="251658240" behindDoc="1" locked="0" layoutInCell="1" allowOverlap="1" wp14:anchorId="098CA831" wp14:editId="7818CCD9">
                    <wp:simplePos x="0" y="0"/>
                    <wp:positionH relativeFrom="column">
                      <wp:posOffset>-389890</wp:posOffset>
                    </wp:positionH>
                    <wp:positionV relativeFrom="paragraph">
                      <wp:posOffset>729615</wp:posOffset>
                    </wp:positionV>
                    <wp:extent cx="3336925" cy="586740"/>
                    <wp:effectExtent l="0" t="0" r="0" b="12700"/>
                    <wp:wrapTight wrapText="bothSides">
                      <wp:wrapPolygon edited="0">
                        <wp:start x="0" y="0"/>
                        <wp:lineTo x="0" y="20736"/>
                        <wp:lineTo x="21456" y="20736"/>
                        <wp:lineTo x="21456" y="0"/>
                        <wp:lineTo x="0" y="0"/>
                      </wp:wrapPolygon>
                    </wp:wrapTight>
                    <wp:docPr id="44" name="Textruta 44"/>
                    <wp:cNvGraphicFramePr/>
                    <a:graphic xmlns:a="http://schemas.openxmlformats.org/drawingml/2006/main">
                      <a:graphicData uri="http://schemas.microsoft.com/office/word/2010/wordprocessingShape">
                        <wps:wsp>
                          <wps:cNvSpPr txBox="1"/>
                          <wps:spPr>
                            <a:xfrm>
                              <a:off x="0" y="0"/>
                              <a:ext cx="3336925" cy="586740"/>
                            </a:xfrm>
                            <a:prstGeom prst="rect">
                              <a:avLst/>
                            </a:prstGeom>
                            <a:noFill/>
                            <a:ln w="6350">
                              <a:noFill/>
                            </a:ln>
                          </wps:spPr>
                          <wps:txbx>
                            <w:txbxContent>
                              <w:p w14:paraId="3CC0726B" w14:textId="656E75FF" w:rsidR="00E3414A" w:rsidRDefault="00E3414A" w:rsidP="003E3C72">
                                <w:pPr>
                                  <w:pStyle w:val="DnrochDatum"/>
                                </w:pPr>
                                <w:r>
                                  <w:t>Dnr:</w:t>
                                </w:r>
                                <w:r w:rsidRPr="00B81248">
                                  <w:t xml:space="preserve"> </w:t>
                                </w:r>
                                <w:sdt>
                                  <w:sdtPr>
                                    <w:alias w:val="Dnr"/>
                                    <w:tag w:val=""/>
                                    <w:id w:val="-1553689213"/>
                                    <w:dataBinding w:prefixMappings="xmlns:ns0='http://purl.org/dc/elements/1.1/' xmlns:ns1='http://schemas.openxmlformats.org/package/2006/metadata/core-properties' " w:xpath="/ns1:coreProperties[1]/ns1:category[1]" w:storeItemID="{6C3C8BC8-F283-45AE-878A-BAB7291924A1}"/>
                                    <w:text/>
                                  </w:sdtPr>
                                  <w:sdtEndPr/>
                                  <w:sdtContent>
                                    <w:r w:rsidR="00D16884">
                                      <w:t xml:space="preserve">ÅLR </w:t>
                                    </w:r>
                                    <w:r w:rsidR="00D16884" w:rsidRPr="00D16884">
                                      <w:t>2022/2951</w:t>
                                    </w:r>
                                  </w:sdtContent>
                                </w:sdt>
                                <w:r>
                                  <w:br/>
                                  <w:t>Datum:</w:t>
                                </w:r>
                                <w:r w:rsidRPr="00B81248">
                                  <w:t xml:space="preserve"> </w:t>
                                </w:r>
                                <w:sdt>
                                  <w:sdtPr>
                                    <w:alias w:val="Datum"/>
                                    <w:tag w:val=""/>
                                    <w:id w:val="954983153"/>
                                    <w:dataBinding w:prefixMappings="xmlns:ns0='http://schemas.microsoft.com/office/2006/coverPageProps' " w:xpath="/ns0:CoverPageProperties[1]/ns0:PublishDate[1]" w:storeItemID="{55AF091B-3C7A-41E3-B477-F2FDAA23CFDA}"/>
                                    <w:date w:fullDate="2024-08-20T00:00:00Z">
                                      <w:dateFormat w:val="d.M.yyyy"/>
                                      <w:lid w:val="sv-SE"/>
                                      <w:storeMappedDataAs w:val="dateTime"/>
                                      <w:calendar w:val="gregorian"/>
                                    </w:date>
                                  </w:sdtPr>
                                  <w:sdtEndPr/>
                                  <w:sdtContent>
                                    <w:r w:rsidR="00920AE6">
                                      <w:t>2</w:t>
                                    </w:r>
                                    <w:r w:rsidR="00EE6E5D">
                                      <w:t>0</w:t>
                                    </w:r>
                                    <w:r w:rsidR="00920AE6">
                                      <w:t>.8.202</w:t>
                                    </w:r>
                                    <w:r w:rsidR="00EE6E5D">
                                      <w:t>4</w:t>
                                    </w:r>
                                  </w:sdtContent>
                                </w:sdt>
                              </w:p>
                              <w:p w14:paraId="3DF24ECF" w14:textId="4630DF63" w:rsidR="00E3414A" w:rsidRPr="009E27F9" w:rsidRDefault="00AD474E" w:rsidP="003E3C72">
                                <w:pPr>
                                  <w:pStyle w:val="DnrochDatum"/>
                                  <w:rPr>
                                    <w:lang w:val="sv-FI"/>
                                  </w:rPr>
                                </w:pPr>
                                <w:r w:rsidRPr="009E27F9">
                                  <w:rPr>
                                    <w:lang w:val="sv-FI"/>
                                  </w:rPr>
                                  <w:t>Utbildnings- och kulturavdelningen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8CA831" id="Textruta 44" o:spid="_x0000_s1028" type="#_x0000_t202" style="position:absolute;margin-left:-30.7pt;margin-top:57.45pt;width:262.75pt;height:46.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" filled="f" stroked="f" strokeweight=".5pt">
                    <v:textbox inset="0,0,0,0">
                      <w:txbxContent>
                        <w:p w14:paraId="3CC0726B" w14:textId="656E75FF" w:rsidR="00E3414A" w:rsidRDefault="00E3414A" w:rsidP="003E3C72">
                          <w:pPr>
                            <w:pStyle w:val="DnrochDatum"/>
                          </w:pPr>
                          <w:r>
                            <w:t>Dnr:</w:t>
                          </w:r>
                          <w:r w:rsidRPr="00B81248">
                            <w:t xml:space="preserve"> </w:t>
                          </w:r>
                          <w:sdt>
                            <w:sdtPr>
                              <w:alias w:val="Dnr"/>
                              <w:tag w:val=""/>
                              <w:id w:val="-1553689213"/>
                              <w:dataBinding w:prefixMappings="xmlns:ns0='http://purl.org/dc/elements/1.1/' xmlns:ns1='http://schemas.openxmlformats.org/package/2006/metadata/core-properties' " w:xpath="/ns1:coreProperties[1]/ns1:category[1]" w:storeItemID="{6C3C8BC8-F283-45AE-878A-BAB7291924A1}"/>
                              <w:text/>
                            </w:sdtPr>
                            <w:sdtEndPr/>
                            <w:sdtContent>
                              <w:r w:rsidR="00D16884">
                                <w:t xml:space="preserve">ÅLR </w:t>
                              </w:r>
                              <w:r w:rsidR="00D16884" w:rsidRPr="00D16884">
                                <w:t>2022/2951</w:t>
                              </w:r>
                            </w:sdtContent>
                          </w:sdt>
                          <w:r>
                            <w:br/>
                            <w:t>Datum:</w:t>
                          </w:r>
                          <w:r w:rsidRPr="00B81248">
                            <w:t xml:space="preserve"> </w:t>
                          </w:r>
                          <w:sdt>
                            <w:sdtPr>
                              <w:alias w:val="Datum"/>
                              <w:tag w:val=""/>
                              <w:id w:val="954983153"/>
                              <w:dataBinding w:prefixMappings="xmlns:ns0='http://schemas.microsoft.com/office/2006/coverPageProps' " w:xpath="/ns0:CoverPageProperties[1]/ns0:PublishDate[1]" w:storeItemID="{55AF091B-3C7A-41E3-B477-F2FDAA23CFDA}"/>
                              <w:date w:fullDate="2024-08-20T00:00:00Z">
                                <w:dateFormat w:val="d.M.yyyy"/>
                                <w:lid w:val="sv-SE"/>
                                <w:storeMappedDataAs w:val="dateTime"/>
                                <w:calendar w:val="gregorian"/>
                              </w:date>
                            </w:sdtPr>
                            <w:sdtEndPr/>
                            <w:sdtContent>
                              <w:r w:rsidR="00920AE6">
                                <w:t>2</w:t>
                              </w:r>
                              <w:r w:rsidR="00EE6E5D">
                                <w:t>0</w:t>
                              </w:r>
                              <w:r w:rsidR="00920AE6">
                                <w:t>.8.202</w:t>
                              </w:r>
                              <w:r w:rsidR="00EE6E5D">
                                <w:t>4</w:t>
                              </w:r>
                            </w:sdtContent>
                          </w:sdt>
                        </w:p>
                        <w:p w14:paraId="3DF24ECF" w14:textId="4630DF63" w:rsidR="00E3414A" w:rsidRPr="009E27F9" w:rsidRDefault="00AD474E" w:rsidP="003E3C72">
                          <w:pPr>
                            <w:pStyle w:val="DnrochDatum"/>
                            <w:rPr>
                              <w:lang w:val="sv-FI"/>
                            </w:rPr>
                          </w:pPr>
                          <w:r w:rsidRPr="009E27F9">
                            <w:rPr>
                              <w:lang w:val="sv-FI"/>
                            </w:rPr>
                            <w:t>Utbildnings- och kulturavdelningen</w:t>
                          </w:r>
                        </w:p>
                      </w:txbxContent>
                    </v:textbox>
                    <w10:wrap type="tight"/>
                  </v:shape>
                </w:pict>
              </mc:Fallback>
            </mc:AlternateContent>
          </w:r>
          <w:r w:rsidR="003139B3">
            <w:br w:type="page"/>
          </w:r>
        </w:p>
      </w:sdtContent>
    </w:sdt>
    <w:sdt>
      <w:sdtPr>
        <w:rPr>
          <w:rFonts w:asciiTheme="minorHAnsi" w:eastAsiaTheme="minorEastAsia" w:hAnsiTheme="minorHAnsi" w:cstheme="minorBidi"/>
          <w:b w:val="0"/>
          <w:bCs w:val="0"/>
          <w:color w:val="auto"/>
          <w:sz w:val="22"/>
          <w:szCs w:val="22"/>
          <w:lang w:val="sv-SE"/>
        </w:rPr>
        <w:id w:val="-1217660215"/>
        <w:docPartObj>
          <w:docPartGallery w:val="Table of Contents"/>
          <w:docPartUnique/>
        </w:docPartObj>
      </w:sdtPr>
      <w:sdtEndPr>
        <w:rPr>
          <w:sz w:val="24"/>
        </w:rPr>
      </w:sdtEndPr>
      <w:sdtContent>
        <w:p w14:paraId="27FD16EF" w14:textId="77777777" w:rsidR="00403389" w:rsidRPr="00E82150" w:rsidRDefault="00403389" w:rsidP="00B276FA">
          <w:pPr>
            <w:pStyle w:val="Innehllsfrteckningsrubrik"/>
            <w:rPr>
              <w:b w:val="0"/>
              <w:bCs w:val="0"/>
            </w:rPr>
          </w:pPr>
          <w:r w:rsidRPr="00E82150">
            <w:rPr>
              <w:b w:val="0"/>
              <w:bCs w:val="0"/>
              <w:lang w:val="sv-SE"/>
            </w:rPr>
            <w:t>Innehåll</w:t>
          </w:r>
        </w:p>
        <w:p w14:paraId="2261A054" w14:textId="7E22A548" w:rsidR="0011199C" w:rsidRDefault="00403389">
          <w:pPr>
            <w:pStyle w:val="Innehll1"/>
            <w:tabs>
              <w:tab w:val="right" w:leader="dot" w:pos="9060"/>
            </w:tabs>
            <w:rPr>
              <w:noProof/>
              <w:lang w:eastAsia="sv-FI"/>
            </w:rPr>
          </w:pPr>
          <w:r w:rsidRPr="00E82150">
            <w:rPr>
              <w:rFonts w:ascii="Calibri Light" w:hAnsi="Calibri Light" w:cs="Calibri Light"/>
              <w:sz w:val="24"/>
              <w:szCs w:val="24"/>
            </w:rPr>
            <w:fldChar w:fldCharType="begin"/>
          </w:r>
          <w:r w:rsidRPr="00E82150">
            <w:rPr>
              <w:rFonts w:ascii="Calibri Light" w:hAnsi="Calibri Light" w:cs="Calibri Light"/>
              <w:sz w:val="24"/>
              <w:szCs w:val="24"/>
            </w:rPr>
            <w:instrText xml:space="preserve"> TOC \o "1-3" \h \z \u </w:instrText>
          </w:r>
          <w:r w:rsidRPr="00E82150">
            <w:rPr>
              <w:rFonts w:ascii="Calibri Light" w:hAnsi="Calibri Light" w:cs="Calibri Light"/>
              <w:sz w:val="24"/>
              <w:szCs w:val="24"/>
            </w:rPr>
            <w:fldChar w:fldCharType="separate"/>
          </w:r>
          <w:hyperlink w:anchor="_Toc115297759" w:history="1">
            <w:r w:rsidR="0011199C" w:rsidRPr="00A906B7">
              <w:rPr>
                <w:rStyle w:val="Hyperlnk"/>
                <w:noProof/>
              </w:rPr>
              <w:t>Förord</w:t>
            </w:r>
            <w:r w:rsidR="0011199C">
              <w:rPr>
                <w:noProof/>
                <w:webHidden/>
              </w:rPr>
              <w:tab/>
            </w:r>
            <w:r w:rsidR="0011199C">
              <w:rPr>
                <w:noProof/>
                <w:webHidden/>
              </w:rPr>
              <w:fldChar w:fldCharType="begin"/>
            </w:r>
            <w:r w:rsidR="0011199C">
              <w:rPr>
                <w:noProof/>
                <w:webHidden/>
              </w:rPr>
              <w:instrText xml:space="preserve"> PAGEREF _Toc115297759 \h </w:instrText>
            </w:r>
            <w:r w:rsidR="0011199C">
              <w:rPr>
                <w:noProof/>
                <w:webHidden/>
              </w:rPr>
            </w:r>
            <w:r w:rsidR="0011199C">
              <w:rPr>
                <w:noProof/>
                <w:webHidden/>
              </w:rPr>
              <w:fldChar w:fldCharType="separate"/>
            </w:r>
            <w:r w:rsidR="007F207D">
              <w:rPr>
                <w:noProof/>
                <w:webHidden/>
              </w:rPr>
              <w:t>2</w:t>
            </w:r>
            <w:r w:rsidR="0011199C">
              <w:rPr>
                <w:noProof/>
                <w:webHidden/>
              </w:rPr>
              <w:fldChar w:fldCharType="end"/>
            </w:r>
          </w:hyperlink>
        </w:p>
        <w:p w14:paraId="16507C20" w14:textId="57534052" w:rsidR="0011199C" w:rsidRDefault="0011199C">
          <w:pPr>
            <w:pStyle w:val="Innehll1"/>
            <w:tabs>
              <w:tab w:val="right" w:leader="dot" w:pos="9060"/>
            </w:tabs>
            <w:rPr>
              <w:noProof/>
              <w:lang w:eastAsia="sv-FI"/>
            </w:rPr>
          </w:pPr>
          <w:hyperlink w:anchor="_Toc115297760" w:history="1">
            <w:r w:rsidRPr="00A906B7">
              <w:rPr>
                <w:rStyle w:val="Hyperlnk"/>
                <w:noProof/>
              </w:rPr>
              <w:t>Inledning</w:t>
            </w:r>
            <w:r>
              <w:rPr>
                <w:noProof/>
                <w:webHidden/>
              </w:rPr>
              <w:tab/>
            </w:r>
            <w:r>
              <w:rPr>
                <w:noProof/>
                <w:webHidden/>
              </w:rPr>
              <w:fldChar w:fldCharType="begin"/>
            </w:r>
            <w:r>
              <w:rPr>
                <w:noProof/>
                <w:webHidden/>
              </w:rPr>
              <w:instrText xml:space="preserve"> PAGEREF _Toc115297760 \h </w:instrText>
            </w:r>
            <w:r>
              <w:rPr>
                <w:noProof/>
                <w:webHidden/>
              </w:rPr>
            </w:r>
            <w:r>
              <w:rPr>
                <w:noProof/>
                <w:webHidden/>
              </w:rPr>
              <w:fldChar w:fldCharType="separate"/>
            </w:r>
            <w:r w:rsidR="007F207D">
              <w:rPr>
                <w:noProof/>
                <w:webHidden/>
              </w:rPr>
              <w:t>2</w:t>
            </w:r>
            <w:r>
              <w:rPr>
                <w:noProof/>
                <w:webHidden/>
              </w:rPr>
              <w:fldChar w:fldCharType="end"/>
            </w:r>
          </w:hyperlink>
        </w:p>
        <w:p w14:paraId="28B6A7A6" w14:textId="789F606B" w:rsidR="0011199C" w:rsidRDefault="0011199C">
          <w:pPr>
            <w:pStyle w:val="Innehll1"/>
            <w:tabs>
              <w:tab w:val="left" w:pos="480"/>
              <w:tab w:val="right" w:leader="dot" w:pos="9060"/>
            </w:tabs>
            <w:rPr>
              <w:noProof/>
              <w:lang w:eastAsia="sv-FI"/>
            </w:rPr>
          </w:pPr>
          <w:hyperlink w:anchor="_Toc115297761" w:history="1">
            <w:r w:rsidRPr="00A906B7">
              <w:rPr>
                <w:rStyle w:val="Hyperlnk"/>
                <w:noProof/>
              </w:rPr>
              <w:t>1</w:t>
            </w:r>
            <w:r>
              <w:rPr>
                <w:noProof/>
                <w:lang w:eastAsia="sv-FI"/>
              </w:rPr>
              <w:tab/>
            </w:r>
            <w:r w:rsidRPr="00A906B7">
              <w:rPr>
                <w:rStyle w:val="Hyperlnk"/>
                <w:noProof/>
              </w:rPr>
              <w:t>Barnomsorgens uppdrag och värdegrund</w:t>
            </w:r>
            <w:r>
              <w:rPr>
                <w:noProof/>
                <w:webHidden/>
              </w:rPr>
              <w:tab/>
            </w:r>
            <w:r>
              <w:rPr>
                <w:noProof/>
                <w:webHidden/>
              </w:rPr>
              <w:fldChar w:fldCharType="begin"/>
            </w:r>
            <w:r>
              <w:rPr>
                <w:noProof/>
                <w:webHidden/>
              </w:rPr>
              <w:instrText xml:space="preserve"> PAGEREF _Toc115297761 \h </w:instrText>
            </w:r>
            <w:r>
              <w:rPr>
                <w:noProof/>
                <w:webHidden/>
              </w:rPr>
            </w:r>
            <w:r>
              <w:rPr>
                <w:noProof/>
                <w:webHidden/>
              </w:rPr>
              <w:fldChar w:fldCharType="separate"/>
            </w:r>
            <w:r w:rsidR="007F207D">
              <w:rPr>
                <w:noProof/>
                <w:webHidden/>
              </w:rPr>
              <w:t>2</w:t>
            </w:r>
            <w:r>
              <w:rPr>
                <w:noProof/>
                <w:webHidden/>
              </w:rPr>
              <w:fldChar w:fldCharType="end"/>
            </w:r>
          </w:hyperlink>
        </w:p>
        <w:p w14:paraId="024A64D9" w14:textId="43D1A59E" w:rsidR="0011199C" w:rsidRDefault="0011199C">
          <w:pPr>
            <w:pStyle w:val="Innehll2"/>
            <w:tabs>
              <w:tab w:val="left" w:pos="880"/>
            </w:tabs>
            <w:rPr>
              <w:rFonts w:asciiTheme="minorHAnsi" w:eastAsiaTheme="minorEastAsia" w:hAnsiTheme="minorHAnsi" w:cstheme="minorBidi"/>
              <w:b w:val="0"/>
              <w:lang w:eastAsia="sv-FI"/>
            </w:rPr>
          </w:pPr>
          <w:hyperlink w:anchor="_Toc115297762" w:history="1">
            <w:r w:rsidRPr="00A906B7">
              <w:rPr>
                <w:rStyle w:val="Hyperlnk"/>
              </w:rPr>
              <w:t>1.1</w:t>
            </w:r>
            <w:r>
              <w:rPr>
                <w:rFonts w:asciiTheme="minorHAnsi" w:eastAsiaTheme="minorEastAsia" w:hAnsiTheme="minorHAnsi" w:cstheme="minorBidi"/>
                <w:b w:val="0"/>
                <w:lang w:eastAsia="sv-FI"/>
              </w:rPr>
              <w:tab/>
            </w:r>
            <w:r w:rsidRPr="00A906B7">
              <w:rPr>
                <w:rStyle w:val="Hyperlnk"/>
              </w:rPr>
              <w:t>Målsättningar för verksamhetsåret</w:t>
            </w:r>
            <w:r>
              <w:rPr>
                <w:webHidden/>
              </w:rPr>
              <w:tab/>
            </w:r>
            <w:r>
              <w:rPr>
                <w:webHidden/>
              </w:rPr>
              <w:fldChar w:fldCharType="begin"/>
            </w:r>
            <w:r>
              <w:rPr>
                <w:webHidden/>
              </w:rPr>
              <w:instrText xml:space="preserve"> PAGEREF _Toc115297762 \h </w:instrText>
            </w:r>
            <w:r>
              <w:rPr>
                <w:webHidden/>
              </w:rPr>
            </w:r>
            <w:r>
              <w:rPr>
                <w:webHidden/>
              </w:rPr>
              <w:fldChar w:fldCharType="separate"/>
            </w:r>
            <w:r w:rsidR="007F207D">
              <w:rPr>
                <w:webHidden/>
              </w:rPr>
              <w:t>3</w:t>
            </w:r>
            <w:r>
              <w:rPr>
                <w:webHidden/>
              </w:rPr>
              <w:fldChar w:fldCharType="end"/>
            </w:r>
          </w:hyperlink>
        </w:p>
        <w:p w14:paraId="7B0B8EA1" w14:textId="032FC097" w:rsidR="0011199C" w:rsidRDefault="0011199C">
          <w:pPr>
            <w:pStyle w:val="Innehll1"/>
            <w:tabs>
              <w:tab w:val="left" w:pos="480"/>
              <w:tab w:val="right" w:leader="dot" w:pos="9060"/>
            </w:tabs>
            <w:rPr>
              <w:noProof/>
              <w:lang w:eastAsia="sv-FI"/>
            </w:rPr>
          </w:pPr>
          <w:hyperlink w:anchor="_Toc115297763" w:history="1">
            <w:r w:rsidRPr="00A906B7">
              <w:rPr>
                <w:rStyle w:val="Hyperlnk"/>
                <w:noProof/>
              </w:rPr>
              <w:t>2</w:t>
            </w:r>
            <w:r>
              <w:rPr>
                <w:noProof/>
                <w:lang w:eastAsia="sv-FI"/>
              </w:rPr>
              <w:tab/>
            </w:r>
            <w:r w:rsidRPr="00A906B7">
              <w:rPr>
                <w:rStyle w:val="Hyperlnk"/>
                <w:noProof/>
              </w:rPr>
              <w:t>Enhetens kontaktuppgifter och uppgifter om tjänster</w:t>
            </w:r>
            <w:r>
              <w:rPr>
                <w:noProof/>
                <w:webHidden/>
              </w:rPr>
              <w:tab/>
            </w:r>
            <w:r>
              <w:rPr>
                <w:noProof/>
                <w:webHidden/>
              </w:rPr>
              <w:fldChar w:fldCharType="begin"/>
            </w:r>
            <w:r>
              <w:rPr>
                <w:noProof/>
                <w:webHidden/>
              </w:rPr>
              <w:instrText xml:space="preserve"> PAGEREF _Toc115297763 \h </w:instrText>
            </w:r>
            <w:r>
              <w:rPr>
                <w:noProof/>
                <w:webHidden/>
              </w:rPr>
            </w:r>
            <w:r>
              <w:rPr>
                <w:noProof/>
                <w:webHidden/>
              </w:rPr>
              <w:fldChar w:fldCharType="separate"/>
            </w:r>
            <w:r w:rsidR="007F207D">
              <w:rPr>
                <w:noProof/>
                <w:webHidden/>
              </w:rPr>
              <w:t>3</w:t>
            </w:r>
            <w:r>
              <w:rPr>
                <w:noProof/>
                <w:webHidden/>
              </w:rPr>
              <w:fldChar w:fldCharType="end"/>
            </w:r>
          </w:hyperlink>
        </w:p>
        <w:p w14:paraId="056BA05E" w14:textId="3423CF65" w:rsidR="0011199C" w:rsidRDefault="0011199C">
          <w:pPr>
            <w:pStyle w:val="Innehll2"/>
            <w:tabs>
              <w:tab w:val="left" w:pos="880"/>
            </w:tabs>
            <w:rPr>
              <w:rFonts w:asciiTheme="minorHAnsi" w:eastAsiaTheme="minorEastAsia" w:hAnsiTheme="minorHAnsi" w:cstheme="minorBidi"/>
              <w:b w:val="0"/>
              <w:lang w:eastAsia="sv-FI"/>
            </w:rPr>
          </w:pPr>
          <w:hyperlink w:anchor="_Toc115297764" w:history="1">
            <w:r w:rsidRPr="00A906B7">
              <w:rPr>
                <w:rStyle w:val="Hyperlnk"/>
              </w:rPr>
              <w:t>2.1</w:t>
            </w:r>
            <w:r>
              <w:rPr>
                <w:rFonts w:asciiTheme="minorHAnsi" w:eastAsiaTheme="minorEastAsia" w:hAnsiTheme="minorHAnsi" w:cstheme="minorBidi"/>
                <w:b w:val="0"/>
                <w:lang w:eastAsia="sv-FI"/>
              </w:rPr>
              <w:tab/>
            </w:r>
            <w:r w:rsidRPr="00A906B7">
              <w:rPr>
                <w:rStyle w:val="Hyperlnk"/>
              </w:rPr>
              <w:t>Barnantal och avdelningar</w:t>
            </w:r>
            <w:r>
              <w:rPr>
                <w:webHidden/>
              </w:rPr>
              <w:tab/>
            </w:r>
            <w:r>
              <w:rPr>
                <w:webHidden/>
              </w:rPr>
              <w:fldChar w:fldCharType="begin"/>
            </w:r>
            <w:r>
              <w:rPr>
                <w:webHidden/>
              </w:rPr>
              <w:instrText xml:space="preserve"> PAGEREF _Toc115297764 \h </w:instrText>
            </w:r>
            <w:r>
              <w:rPr>
                <w:webHidden/>
              </w:rPr>
            </w:r>
            <w:r>
              <w:rPr>
                <w:webHidden/>
              </w:rPr>
              <w:fldChar w:fldCharType="separate"/>
            </w:r>
            <w:r w:rsidR="007F207D">
              <w:rPr>
                <w:webHidden/>
              </w:rPr>
              <w:t>3</w:t>
            </w:r>
            <w:r>
              <w:rPr>
                <w:webHidden/>
              </w:rPr>
              <w:fldChar w:fldCharType="end"/>
            </w:r>
          </w:hyperlink>
        </w:p>
        <w:p w14:paraId="0CF3F385" w14:textId="6A03A457" w:rsidR="0011199C" w:rsidRDefault="0011199C">
          <w:pPr>
            <w:pStyle w:val="Innehll2"/>
            <w:tabs>
              <w:tab w:val="left" w:pos="880"/>
            </w:tabs>
            <w:rPr>
              <w:rFonts w:asciiTheme="minorHAnsi" w:eastAsiaTheme="minorEastAsia" w:hAnsiTheme="minorHAnsi" w:cstheme="minorBidi"/>
              <w:b w:val="0"/>
              <w:lang w:eastAsia="sv-FI"/>
            </w:rPr>
          </w:pPr>
          <w:hyperlink w:anchor="_Toc115297765" w:history="1">
            <w:r w:rsidRPr="00A906B7">
              <w:rPr>
                <w:rStyle w:val="Hyperlnk"/>
              </w:rPr>
              <w:t>2.2</w:t>
            </w:r>
            <w:r>
              <w:rPr>
                <w:rFonts w:asciiTheme="minorHAnsi" w:eastAsiaTheme="minorEastAsia" w:hAnsiTheme="minorHAnsi" w:cstheme="minorBidi"/>
                <w:b w:val="0"/>
                <w:lang w:eastAsia="sv-FI"/>
              </w:rPr>
              <w:tab/>
            </w:r>
            <w:r w:rsidRPr="00A906B7">
              <w:rPr>
                <w:rStyle w:val="Hyperlnk"/>
              </w:rPr>
              <w:t>Ledning och personal</w:t>
            </w:r>
            <w:r>
              <w:rPr>
                <w:webHidden/>
              </w:rPr>
              <w:tab/>
            </w:r>
            <w:r>
              <w:rPr>
                <w:webHidden/>
              </w:rPr>
              <w:fldChar w:fldCharType="begin"/>
            </w:r>
            <w:r>
              <w:rPr>
                <w:webHidden/>
              </w:rPr>
              <w:instrText xml:space="preserve"> PAGEREF _Toc115297765 \h </w:instrText>
            </w:r>
            <w:r>
              <w:rPr>
                <w:webHidden/>
              </w:rPr>
            </w:r>
            <w:r>
              <w:rPr>
                <w:webHidden/>
              </w:rPr>
              <w:fldChar w:fldCharType="separate"/>
            </w:r>
            <w:r w:rsidR="007F207D">
              <w:rPr>
                <w:webHidden/>
              </w:rPr>
              <w:t>3</w:t>
            </w:r>
            <w:r>
              <w:rPr>
                <w:webHidden/>
              </w:rPr>
              <w:fldChar w:fldCharType="end"/>
            </w:r>
          </w:hyperlink>
        </w:p>
        <w:p w14:paraId="05D1DFBB" w14:textId="14DF19D0" w:rsidR="0011199C" w:rsidRDefault="0011199C">
          <w:pPr>
            <w:pStyle w:val="Innehll2"/>
            <w:tabs>
              <w:tab w:val="left" w:pos="880"/>
            </w:tabs>
            <w:rPr>
              <w:rFonts w:asciiTheme="minorHAnsi" w:eastAsiaTheme="minorEastAsia" w:hAnsiTheme="minorHAnsi" w:cstheme="minorBidi"/>
              <w:b w:val="0"/>
              <w:lang w:eastAsia="sv-FI"/>
            </w:rPr>
          </w:pPr>
          <w:hyperlink w:anchor="_Toc115297766" w:history="1">
            <w:r w:rsidRPr="00A906B7">
              <w:rPr>
                <w:rStyle w:val="Hyperlnk"/>
              </w:rPr>
              <w:t>2.3</w:t>
            </w:r>
            <w:r>
              <w:rPr>
                <w:rFonts w:asciiTheme="minorHAnsi" w:eastAsiaTheme="minorEastAsia" w:hAnsiTheme="minorHAnsi" w:cstheme="minorBidi"/>
                <w:b w:val="0"/>
                <w:lang w:eastAsia="sv-FI"/>
              </w:rPr>
              <w:tab/>
            </w:r>
            <w:r w:rsidRPr="00A906B7">
              <w:rPr>
                <w:rStyle w:val="Hyperlnk"/>
              </w:rPr>
              <w:t>Verksamhetsårets kalendarium och hålltider</w:t>
            </w:r>
            <w:r>
              <w:rPr>
                <w:webHidden/>
              </w:rPr>
              <w:tab/>
            </w:r>
            <w:r>
              <w:rPr>
                <w:webHidden/>
              </w:rPr>
              <w:fldChar w:fldCharType="begin"/>
            </w:r>
            <w:r>
              <w:rPr>
                <w:webHidden/>
              </w:rPr>
              <w:instrText xml:space="preserve"> PAGEREF _Toc115297766 \h </w:instrText>
            </w:r>
            <w:r>
              <w:rPr>
                <w:webHidden/>
              </w:rPr>
            </w:r>
            <w:r>
              <w:rPr>
                <w:webHidden/>
              </w:rPr>
              <w:fldChar w:fldCharType="separate"/>
            </w:r>
            <w:r w:rsidR="007F207D">
              <w:rPr>
                <w:webHidden/>
              </w:rPr>
              <w:t>3</w:t>
            </w:r>
            <w:r>
              <w:rPr>
                <w:webHidden/>
              </w:rPr>
              <w:fldChar w:fldCharType="end"/>
            </w:r>
          </w:hyperlink>
        </w:p>
        <w:p w14:paraId="5F80B511" w14:textId="3D5EADCE" w:rsidR="0011199C" w:rsidRDefault="0011199C">
          <w:pPr>
            <w:pStyle w:val="Innehll1"/>
            <w:tabs>
              <w:tab w:val="left" w:pos="480"/>
              <w:tab w:val="right" w:leader="dot" w:pos="9060"/>
            </w:tabs>
            <w:rPr>
              <w:noProof/>
              <w:lang w:eastAsia="sv-FI"/>
            </w:rPr>
          </w:pPr>
          <w:hyperlink w:anchor="_Toc115297767" w:history="1">
            <w:r w:rsidRPr="00A906B7">
              <w:rPr>
                <w:rStyle w:val="Hyperlnk"/>
                <w:noProof/>
              </w:rPr>
              <w:t>3</w:t>
            </w:r>
            <w:r>
              <w:rPr>
                <w:noProof/>
                <w:lang w:eastAsia="sv-FI"/>
              </w:rPr>
              <w:tab/>
            </w:r>
            <w:r w:rsidRPr="00A906B7">
              <w:rPr>
                <w:rStyle w:val="Hyperlnk"/>
                <w:noProof/>
              </w:rPr>
              <w:t>Jämlikhet och jämställdhet</w:t>
            </w:r>
            <w:r>
              <w:rPr>
                <w:noProof/>
                <w:webHidden/>
              </w:rPr>
              <w:tab/>
            </w:r>
            <w:r>
              <w:rPr>
                <w:noProof/>
                <w:webHidden/>
              </w:rPr>
              <w:fldChar w:fldCharType="begin"/>
            </w:r>
            <w:r>
              <w:rPr>
                <w:noProof/>
                <w:webHidden/>
              </w:rPr>
              <w:instrText xml:space="preserve"> PAGEREF _Toc115297767 \h </w:instrText>
            </w:r>
            <w:r>
              <w:rPr>
                <w:noProof/>
                <w:webHidden/>
              </w:rPr>
            </w:r>
            <w:r>
              <w:rPr>
                <w:noProof/>
                <w:webHidden/>
              </w:rPr>
              <w:fldChar w:fldCharType="separate"/>
            </w:r>
            <w:r w:rsidR="007F207D">
              <w:rPr>
                <w:noProof/>
                <w:webHidden/>
              </w:rPr>
              <w:t>4</w:t>
            </w:r>
            <w:r>
              <w:rPr>
                <w:noProof/>
                <w:webHidden/>
              </w:rPr>
              <w:fldChar w:fldCharType="end"/>
            </w:r>
          </w:hyperlink>
        </w:p>
        <w:p w14:paraId="67AF267D" w14:textId="1E02FB8F" w:rsidR="0011199C" w:rsidRDefault="0011199C">
          <w:pPr>
            <w:pStyle w:val="Innehll1"/>
            <w:tabs>
              <w:tab w:val="left" w:pos="480"/>
              <w:tab w:val="right" w:leader="dot" w:pos="9060"/>
            </w:tabs>
            <w:rPr>
              <w:noProof/>
              <w:lang w:eastAsia="sv-FI"/>
            </w:rPr>
          </w:pPr>
          <w:hyperlink w:anchor="_Toc115297768" w:history="1">
            <w:r w:rsidRPr="00A906B7">
              <w:rPr>
                <w:rStyle w:val="Hyperlnk"/>
                <w:rFonts w:ascii="Calibri Light" w:eastAsiaTheme="majorEastAsia" w:hAnsi="Calibri Light" w:cs="Calibri Light"/>
                <w:b/>
                <w:bCs/>
                <w:noProof/>
              </w:rPr>
              <w:t>4</w:t>
            </w:r>
            <w:r>
              <w:rPr>
                <w:noProof/>
                <w:lang w:eastAsia="sv-FI"/>
              </w:rPr>
              <w:tab/>
            </w:r>
            <w:r w:rsidRPr="00A906B7">
              <w:rPr>
                <w:rStyle w:val="Hyperlnk"/>
                <w:rFonts w:ascii="Calibri Light" w:eastAsiaTheme="majorEastAsia" w:hAnsi="Calibri Light" w:cs="Calibri Light"/>
                <w:b/>
                <w:bCs/>
                <w:noProof/>
              </w:rPr>
              <w:t>Hållbar utveckling</w:t>
            </w:r>
            <w:r>
              <w:rPr>
                <w:noProof/>
                <w:webHidden/>
              </w:rPr>
              <w:tab/>
            </w:r>
            <w:r>
              <w:rPr>
                <w:noProof/>
                <w:webHidden/>
              </w:rPr>
              <w:fldChar w:fldCharType="begin"/>
            </w:r>
            <w:r>
              <w:rPr>
                <w:noProof/>
                <w:webHidden/>
              </w:rPr>
              <w:instrText xml:space="preserve"> PAGEREF _Toc115297768 \h </w:instrText>
            </w:r>
            <w:r>
              <w:rPr>
                <w:noProof/>
                <w:webHidden/>
              </w:rPr>
            </w:r>
            <w:r>
              <w:rPr>
                <w:noProof/>
                <w:webHidden/>
              </w:rPr>
              <w:fldChar w:fldCharType="separate"/>
            </w:r>
            <w:r w:rsidR="007F207D">
              <w:rPr>
                <w:noProof/>
                <w:webHidden/>
              </w:rPr>
              <w:t>4</w:t>
            </w:r>
            <w:r>
              <w:rPr>
                <w:noProof/>
                <w:webHidden/>
              </w:rPr>
              <w:fldChar w:fldCharType="end"/>
            </w:r>
          </w:hyperlink>
        </w:p>
        <w:p w14:paraId="45647708" w14:textId="11DB2295" w:rsidR="0011199C" w:rsidRDefault="0011199C">
          <w:pPr>
            <w:pStyle w:val="Innehll1"/>
            <w:tabs>
              <w:tab w:val="left" w:pos="480"/>
              <w:tab w:val="right" w:leader="dot" w:pos="9060"/>
            </w:tabs>
            <w:rPr>
              <w:noProof/>
              <w:lang w:eastAsia="sv-FI"/>
            </w:rPr>
          </w:pPr>
          <w:hyperlink w:anchor="_Toc115297769" w:history="1">
            <w:r w:rsidRPr="00A906B7">
              <w:rPr>
                <w:rStyle w:val="Hyperlnk"/>
                <w:noProof/>
              </w:rPr>
              <w:t>5</w:t>
            </w:r>
            <w:r>
              <w:rPr>
                <w:noProof/>
                <w:lang w:eastAsia="sv-FI"/>
              </w:rPr>
              <w:tab/>
            </w:r>
            <w:r w:rsidRPr="00A906B7">
              <w:rPr>
                <w:rStyle w:val="Hyperlnk"/>
                <w:noProof/>
              </w:rPr>
              <w:t>Arbetet med barns delaktighet och inflytande</w:t>
            </w:r>
            <w:r>
              <w:rPr>
                <w:noProof/>
                <w:webHidden/>
              </w:rPr>
              <w:tab/>
            </w:r>
            <w:r>
              <w:rPr>
                <w:noProof/>
                <w:webHidden/>
              </w:rPr>
              <w:fldChar w:fldCharType="begin"/>
            </w:r>
            <w:r>
              <w:rPr>
                <w:noProof/>
                <w:webHidden/>
              </w:rPr>
              <w:instrText xml:space="preserve"> PAGEREF _Toc115297769 \h </w:instrText>
            </w:r>
            <w:r>
              <w:rPr>
                <w:noProof/>
                <w:webHidden/>
              </w:rPr>
            </w:r>
            <w:r>
              <w:rPr>
                <w:noProof/>
                <w:webHidden/>
              </w:rPr>
              <w:fldChar w:fldCharType="separate"/>
            </w:r>
            <w:r w:rsidR="007F207D">
              <w:rPr>
                <w:noProof/>
                <w:webHidden/>
              </w:rPr>
              <w:t>5</w:t>
            </w:r>
            <w:r>
              <w:rPr>
                <w:noProof/>
                <w:webHidden/>
              </w:rPr>
              <w:fldChar w:fldCharType="end"/>
            </w:r>
          </w:hyperlink>
        </w:p>
        <w:p w14:paraId="3A373DC8" w14:textId="53EFD5EA" w:rsidR="0011199C" w:rsidRDefault="0011199C">
          <w:pPr>
            <w:pStyle w:val="Innehll1"/>
            <w:tabs>
              <w:tab w:val="left" w:pos="480"/>
              <w:tab w:val="right" w:leader="dot" w:pos="9060"/>
            </w:tabs>
            <w:rPr>
              <w:noProof/>
              <w:lang w:eastAsia="sv-FI"/>
            </w:rPr>
          </w:pPr>
          <w:hyperlink w:anchor="_Toc115297770" w:history="1">
            <w:r w:rsidRPr="00A906B7">
              <w:rPr>
                <w:rStyle w:val="Hyperlnk"/>
                <w:noProof/>
              </w:rPr>
              <w:t>6</w:t>
            </w:r>
            <w:r>
              <w:rPr>
                <w:noProof/>
                <w:lang w:eastAsia="sv-FI"/>
              </w:rPr>
              <w:tab/>
            </w:r>
            <w:r w:rsidRPr="00A906B7">
              <w:rPr>
                <w:rStyle w:val="Hyperlnk"/>
                <w:noProof/>
              </w:rPr>
              <w:t>Välbefinnande</w:t>
            </w:r>
            <w:r>
              <w:rPr>
                <w:noProof/>
                <w:webHidden/>
              </w:rPr>
              <w:tab/>
            </w:r>
            <w:r>
              <w:rPr>
                <w:noProof/>
                <w:webHidden/>
              </w:rPr>
              <w:fldChar w:fldCharType="begin"/>
            </w:r>
            <w:r>
              <w:rPr>
                <w:noProof/>
                <w:webHidden/>
              </w:rPr>
              <w:instrText xml:space="preserve"> PAGEREF _Toc115297770 \h </w:instrText>
            </w:r>
            <w:r>
              <w:rPr>
                <w:noProof/>
                <w:webHidden/>
              </w:rPr>
            </w:r>
            <w:r>
              <w:rPr>
                <w:noProof/>
                <w:webHidden/>
              </w:rPr>
              <w:fldChar w:fldCharType="separate"/>
            </w:r>
            <w:r w:rsidR="007F207D">
              <w:rPr>
                <w:noProof/>
                <w:webHidden/>
              </w:rPr>
              <w:t>5</w:t>
            </w:r>
            <w:r>
              <w:rPr>
                <w:noProof/>
                <w:webHidden/>
              </w:rPr>
              <w:fldChar w:fldCharType="end"/>
            </w:r>
          </w:hyperlink>
        </w:p>
        <w:p w14:paraId="7449ED42" w14:textId="7953E759" w:rsidR="0011199C" w:rsidRDefault="0011199C">
          <w:pPr>
            <w:pStyle w:val="Innehll1"/>
            <w:tabs>
              <w:tab w:val="left" w:pos="480"/>
              <w:tab w:val="right" w:leader="dot" w:pos="9060"/>
            </w:tabs>
            <w:rPr>
              <w:noProof/>
              <w:lang w:eastAsia="sv-FI"/>
            </w:rPr>
          </w:pPr>
          <w:hyperlink w:anchor="_Toc115297771" w:history="1">
            <w:r w:rsidRPr="00A906B7">
              <w:rPr>
                <w:rStyle w:val="Hyperlnk"/>
                <w:noProof/>
              </w:rPr>
              <w:t>7</w:t>
            </w:r>
            <w:r>
              <w:rPr>
                <w:noProof/>
                <w:lang w:eastAsia="sv-FI"/>
              </w:rPr>
              <w:tab/>
            </w:r>
            <w:r w:rsidRPr="00A906B7">
              <w:rPr>
                <w:rStyle w:val="Hyperlnk"/>
                <w:noProof/>
              </w:rPr>
              <w:t>Leken</w:t>
            </w:r>
            <w:r>
              <w:rPr>
                <w:noProof/>
                <w:webHidden/>
              </w:rPr>
              <w:tab/>
            </w:r>
            <w:r>
              <w:rPr>
                <w:noProof/>
                <w:webHidden/>
              </w:rPr>
              <w:fldChar w:fldCharType="begin"/>
            </w:r>
            <w:r>
              <w:rPr>
                <w:noProof/>
                <w:webHidden/>
              </w:rPr>
              <w:instrText xml:space="preserve"> PAGEREF _Toc115297771 \h </w:instrText>
            </w:r>
            <w:r>
              <w:rPr>
                <w:noProof/>
                <w:webHidden/>
              </w:rPr>
            </w:r>
            <w:r>
              <w:rPr>
                <w:noProof/>
                <w:webHidden/>
              </w:rPr>
              <w:fldChar w:fldCharType="separate"/>
            </w:r>
            <w:r w:rsidR="007F207D">
              <w:rPr>
                <w:noProof/>
                <w:webHidden/>
              </w:rPr>
              <w:t>6</w:t>
            </w:r>
            <w:r>
              <w:rPr>
                <w:noProof/>
                <w:webHidden/>
              </w:rPr>
              <w:fldChar w:fldCharType="end"/>
            </w:r>
          </w:hyperlink>
        </w:p>
        <w:p w14:paraId="531FE161" w14:textId="68CE02EE" w:rsidR="0011199C" w:rsidRDefault="0011199C">
          <w:pPr>
            <w:pStyle w:val="Innehll1"/>
            <w:tabs>
              <w:tab w:val="left" w:pos="480"/>
              <w:tab w:val="right" w:leader="dot" w:pos="9060"/>
            </w:tabs>
            <w:rPr>
              <w:noProof/>
              <w:lang w:eastAsia="sv-FI"/>
            </w:rPr>
          </w:pPr>
          <w:hyperlink w:anchor="_Toc115297772" w:history="1">
            <w:r w:rsidRPr="00A906B7">
              <w:rPr>
                <w:rStyle w:val="Hyperlnk"/>
                <w:noProof/>
              </w:rPr>
              <w:t>8</w:t>
            </w:r>
            <w:r>
              <w:rPr>
                <w:noProof/>
                <w:lang w:eastAsia="sv-FI"/>
              </w:rPr>
              <w:tab/>
            </w:r>
            <w:r w:rsidRPr="00A906B7">
              <w:rPr>
                <w:rStyle w:val="Hyperlnk"/>
                <w:noProof/>
              </w:rPr>
              <w:t>Arbetssätt och lärmiljöer</w:t>
            </w:r>
            <w:r>
              <w:rPr>
                <w:noProof/>
                <w:webHidden/>
              </w:rPr>
              <w:tab/>
            </w:r>
            <w:r>
              <w:rPr>
                <w:noProof/>
                <w:webHidden/>
              </w:rPr>
              <w:fldChar w:fldCharType="begin"/>
            </w:r>
            <w:r>
              <w:rPr>
                <w:noProof/>
                <w:webHidden/>
              </w:rPr>
              <w:instrText xml:space="preserve"> PAGEREF _Toc115297772 \h </w:instrText>
            </w:r>
            <w:r>
              <w:rPr>
                <w:noProof/>
                <w:webHidden/>
              </w:rPr>
            </w:r>
            <w:r>
              <w:rPr>
                <w:noProof/>
                <w:webHidden/>
              </w:rPr>
              <w:fldChar w:fldCharType="separate"/>
            </w:r>
            <w:r w:rsidR="007F207D">
              <w:rPr>
                <w:noProof/>
                <w:webHidden/>
              </w:rPr>
              <w:t>6</w:t>
            </w:r>
            <w:r>
              <w:rPr>
                <w:noProof/>
                <w:webHidden/>
              </w:rPr>
              <w:fldChar w:fldCharType="end"/>
            </w:r>
          </w:hyperlink>
        </w:p>
        <w:p w14:paraId="09162F5E" w14:textId="114FE1B4" w:rsidR="0011199C" w:rsidRDefault="0011199C">
          <w:pPr>
            <w:pStyle w:val="Innehll2"/>
            <w:tabs>
              <w:tab w:val="left" w:pos="880"/>
            </w:tabs>
            <w:rPr>
              <w:rFonts w:asciiTheme="minorHAnsi" w:eastAsiaTheme="minorEastAsia" w:hAnsiTheme="minorHAnsi" w:cstheme="minorBidi"/>
              <w:b w:val="0"/>
              <w:lang w:eastAsia="sv-FI"/>
            </w:rPr>
          </w:pPr>
          <w:hyperlink w:anchor="_Toc115297773" w:history="1">
            <w:r w:rsidRPr="00A906B7">
              <w:rPr>
                <w:rStyle w:val="Hyperlnk"/>
              </w:rPr>
              <w:t>8.1</w:t>
            </w:r>
            <w:r>
              <w:rPr>
                <w:rFonts w:asciiTheme="minorHAnsi" w:eastAsiaTheme="minorEastAsia" w:hAnsiTheme="minorHAnsi" w:cstheme="minorBidi"/>
                <w:b w:val="0"/>
                <w:lang w:eastAsia="sv-FI"/>
              </w:rPr>
              <w:tab/>
            </w:r>
            <w:r w:rsidRPr="00A906B7">
              <w:rPr>
                <w:rStyle w:val="Hyperlnk"/>
              </w:rPr>
              <w:t>Mångsidiga arbetssätt</w:t>
            </w:r>
            <w:r>
              <w:rPr>
                <w:webHidden/>
              </w:rPr>
              <w:tab/>
            </w:r>
            <w:r>
              <w:rPr>
                <w:webHidden/>
              </w:rPr>
              <w:fldChar w:fldCharType="begin"/>
            </w:r>
            <w:r>
              <w:rPr>
                <w:webHidden/>
              </w:rPr>
              <w:instrText xml:space="preserve"> PAGEREF _Toc115297773 \h </w:instrText>
            </w:r>
            <w:r>
              <w:rPr>
                <w:webHidden/>
              </w:rPr>
            </w:r>
            <w:r>
              <w:rPr>
                <w:webHidden/>
              </w:rPr>
              <w:fldChar w:fldCharType="separate"/>
            </w:r>
            <w:r w:rsidR="007F207D">
              <w:rPr>
                <w:webHidden/>
              </w:rPr>
              <w:t>7</w:t>
            </w:r>
            <w:r>
              <w:rPr>
                <w:webHidden/>
              </w:rPr>
              <w:fldChar w:fldCharType="end"/>
            </w:r>
          </w:hyperlink>
        </w:p>
        <w:p w14:paraId="3323D68E" w14:textId="4E91FD30" w:rsidR="0011199C" w:rsidRDefault="0011199C">
          <w:pPr>
            <w:pStyle w:val="Innehll2"/>
            <w:tabs>
              <w:tab w:val="left" w:pos="880"/>
            </w:tabs>
            <w:rPr>
              <w:rFonts w:asciiTheme="minorHAnsi" w:eastAsiaTheme="minorEastAsia" w:hAnsiTheme="minorHAnsi" w:cstheme="minorBidi"/>
              <w:b w:val="0"/>
              <w:lang w:eastAsia="sv-FI"/>
            </w:rPr>
          </w:pPr>
          <w:hyperlink w:anchor="_Toc115297774" w:history="1">
            <w:r w:rsidRPr="00A906B7">
              <w:rPr>
                <w:rStyle w:val="Hyperlnk"/>
              </w:rPr>
              <w:t>8.2</w:t>
            </w:r>
            <w:r>
              <w:rPr>
                <w:rFonts w:asciiTheme="minorHAnsi" w:eastAsiaTheme="minorEastAsia" w:hAnsiTheme="minorHAnsi" w:cstheme="minorBidi"/>
                <w:b w:val="0"/>
                <w:lang w:eastAsia="sv-FI"/>
              </w:rPr>
              <w:tab/>
            </w:r>
            <w:r w:rsidRPr="00A906B7">
              <w:rPr>
                <w:rStyle w:val="Hyperlnk"/>
              </w:rPr>
              <w:t>Lärmiljö</w:t>
            </w:r>
            <w:r>
              <w:rPr>
                <w:webHidden/>
              </w:rPr>
              <w:tab/>
            </w:r>
            <w:r>
              <w:rPr>
                <w:webHidden/>
              </w:rPr>
              <w:fldChar w:fldCharType="begin"/>
            </w:r>
            <w:r>
              <w:rPr>
                <w:webHidden/>
              </w:rPr>
              <w:instrText xml:space="preserve"> PAGEREF _Toc115297774 \h </w:instrText>
            </w:r>
            <w:r>
              <w:rPr>
                <w:webHidden/>
              </w:rPr>
            </w:r>
            <w:r>
              <w:rPr>
                <w:webHidden/>
              </w:rPr>
              <w:fldChar w:fldCharType="separate"/>
            </w:r>
            <w:r w:rsidR="007F207D">
              <w:rPr>
                <w:webHidden/>
              </w:rPr>
              <w:t>7</w:t>
            </w:r>
            <w:r>
              <w:rPr>
                <w:webHidden/>
              </w:rPr>
              <w:fldChar w:fldCharType="end"/>
            </w:r>
          </w:hyperlink>
        </w:p>
        <w:p w14:paraId="00EAE247" w14:textId="262DBC2F" w:rsidR="0011199C" w:rsidRDefault="0011199C">
          <w:pPr>
            <w:pStyle w:val="Innehll2"/>
            <w:tabs>
              <w:tab w:val="left" w:pos="880"/>
            </w:tabs>
            <w:rPr>
              <w:rFonts w:asciiTheme="minorHAnsi" w:eastAsiaTheme="minorEastAsia" w:hAnsiTheme="minorHAnsi" w:cstheme="minorBidi"/>
              <w:b w:val="0"/>
              <w:lang w:eastAsia="sv-FI"/>
            </w:rPr>
          </w:pPr>
          <w:hyperlink w:anchor="_Toc115297775" w:history="1">
            <w:r w:rsidRPr="00A906B7">
              <w:rPr>
                <w:rStyle w:val="Hyperlnk"/>
              </w:rPr>
              <w:t>8.3</w:t>
            </w:r>
            <w:r>
              <w:rPr>
                <w:rFonts w:asciiTheme="minorHAnsi" w:eastAsiaTheme="minorEastAsia" w:hAnsiTheme="minorHAnsi" w:cstheme="minorBidi"/>
                <w:b w:val="0"/>
                <w:lang w:eastAsia="sv-FI"/>
              </w:rPr>
              <w:tab/>
            </w:r>
            <w:r w:rsidRPr="00A906B7">
              <w:rPr>
                <w:rStyle w:val="Hyperlnk"/>
              </w:rPr>
              <w:t>Språkutvecklande arbetssätt</w:t>
            </w:r>
            <w:r>
              <w:rPr>
                <w:webHidden/>
              </w:rPr>
              <w:tab/>
            </w:r>
            <w:r>
              <w:rPr>
                <w:webHidden/>
              </w:rPr>
              <w:fldChar w:fldCharType="begin"/>
            </w:r>
            <w:r>
              <w:rPr>
                <w:webHidden/>
              </w:rPr>
              <w:instrText xml:space="preserve"> PAGEREF _Toc115297775 \h </w:instrText>
            </w:r>
            <w:r>
              <w:rPr>
                <w:webHidden/>
              </w:rPr>
            </w:r>
            <w:r>
              <w:rPr>
                <w:webHidden/>
              </w:rPr>
              <w:fldChar w:fldCharType="separate"/>
            </w:r>
            <w:r w:rsidR="007F207D">
              <w:rPr>
                <w:webHidden/>
              </w:rPr>
              <w:t>8</w:t>
            </w:r>
            <w:r>
              <w:rPr>
                <w:webHidden/>
              </w:rPr>
              <w:fldChar w:fldCharType="end"/>
            </w:r>
          </w:hyperlink>
        </w:p>
        <w:p w14:paraId="4DF7655B" w14:textId="629DE4BA" w:rsidR="0011199C" w:rsidRDefault="0011199C">
          <w:pPr>
            <w:pStyle w:val="Innehll2"/>
            <w:tabs>
              <w:tab w:val="left" w:pos="880"/>
            </w:tabs>
            <w:rPr>
              <w:rFonts w:asciiTheme="minorHAnsi" w:eastAsiaTheme="minorEastAsia" w:hAnsiTheme="minorHAnsi" w:cstheme="minorBidi"/>
              <w:b w:val="0"/>
              <w:lang w:eastAsia="sv-FI"/>
            </w:rPr>
          </w:pPr>
          <w:hyperlink w:anchor="_Toc115297776" w:history="1">
            <w:r w:rsidRPr="00A906B7">
              <w:rPr>
                <w:rStyle w:val="Hyperlnk"/>
              </w:rPr>
              <w:t>8.4</w:t>
            </w:r>
            <w:r>
              <w:rPr>
                <w:rFonts w:asciiTheme="minorHAnsi" w:eastAsiaTheme="minorEastAsia" w:hAnsiTheme="minorHAnsi" w:cstheme="minorBidi"/>
                <w:b w:val="0"/>
                <w:lang w:eastAsia="sv-FI"/>
              </w:rPr>
              <w:tab/>
            </w:r>
            <w:r w:rsidRPr="00A906B7">
              <w:rPr>
                <w:rStyle w:val="Hyperlnk"/>
              </w:rPr>
              <w:t>Pedagogisk dokumentation och planering</w:t>
            </w:r>
            <w:r>
              <w:rPr>
                <w:webHidden/>
              </w:rPr>
              <w:tab/>
            </w:r>
            <w:r>
              <w:rPr>
                <w:webHidden/>
              </w:rPr>
              <w:fldChar w:fldCharType="begin"/>
            </w:r>
            <w:r>
              <w:rPr>
                <w:webHidden/>
              </w:rPr>
              <w:instrText xml:space="preserve"> PAGEREF _Toc115297776 \h </w:instrText>
            </w:r>
            <w:r>
              <w:rPr>
                <w:webHidden/>
              </w:rPr>
            </w:r>
            <w:r>
              <w:rPr>
                <w:webHidden/>
              </w:rPr>
              <w:fldChar w:fldCharType="separate"/>
            </w:r>
            <w:r w:rsidR="007F207D">
              <w:rPr>
                <w:webHidden/>
              </w:rPr>
              <w:t>8</w:t>
            </w:r>
            <w:r>
              <w:rPr>
                <w:webHidden/>
              </w:rPr>
              <w:fldChar w:fldCharType="end"/>
            </w:r>
          </w:hyperlink>
        </w:p>
        <w:p w14:paraId="26F82A4E" w14:textId="22E2C1B4" w:rsidR="0011199C" w:rsidRDefault="0011199C">
          <w:pPr>
            <w:pStyle w:val="Innehll2"/>
            <w:tabs>
              <w:tab w:val="left" w:pos="880"/>
            </w:tabs>
            <w:rPr>
              <w:rFonts w:asciiTheme="minorHAnsi" w:eastAsiaTheme="minorEastAsia" w:hAnsiTheme="minorHAnsi" w:cstheme="minorBidi"/>
              <w:b w:val="0"/>
              <w:lang w:eastAsia="sv-FI"/>
            </w:rPr>
          </w:pPr>
          <w:hyperlink w:anchor="_Toc115297777" w:history="1">
            <w:r w:rsidRPr="00A906B7">
              <w:rPr>
                <w:rStyle w:val="Hyperlnk"/>
              </w:rPr>
              <w:t>8.5</w:t>
            </w:r>
            <w:r>
              <w:rPr>
                <w:rFonts w:asciiTheme="minorHAnsi" w:eastAsiaTheme="minorEastAsia" w:hAnsiTheme="minorHAnsi" w:cstheme="minorBidi"/>
                <w:b w:val="0"/>
                <w:lang w:eastAsia="sv-FI"/>
              </w:rPr>
              <w:tab/>
            </w:r>
            <w:r w:rsidRPr="00A906B7">
              <w:rPr>
                <w:rStyle w:val="Hyperlnk"/>
              </w:rPr>
              <w:t>Digitala arbetssätt och digital kompetens</w:t>
            </w:r>
            <w:r>
              <w:rPr>
                <w:webHidden/>
              </w:rPr>
              <w:tab/>
            </w:r>
            <w:r>
              <w:rPr>
                <w:webHidden/>
              </w:rPr>
              <w:fldChar w:fldCharType="begin"/>
            </w:r>
            <w:r>
              <w:rPr>
                <w:webHidden/>
              </w:rPr>
              <w:instrText xml:space="preserve"> PAGEREF _Toc115297777 \h </w:instrText>
            </w:r>
            <w:r>
              <w:rPr>
                <w:webHidden/>
              </w:rPr>
            </w:r>
            <w:r>
              <w:rPr>
                <w:webHidden/>
              </w:rPr>
              <w:fldChar w:fldCharType="separate"/>
            </w:r>
            <w:r w:rsidR="007F207D">
              <w:rPr>
                <w:webHidden/>
              </w:rPr>
              <w:t>9</w:t>
            </w:r>
            <w:r>
              <w:rPr>
                <w:webHidden/>
              </w:rPr>
              <w:fldChar w:fldCharType="end"/>
            </w:r>
          </w:hyperlink>
        </w:p>
        <w:p w14:paraId="197BB3E7" w14:textId="288EF0D9" w:rsidR="0011199C" w:rsidRDefault="0011199C">
          <w:pPr>
            <w:pStyle w:val="Innehll1"/>
            <w:tabs>
              <w:tab w:val="left" w:pos="480"/>
              <w:tab w:val="right" w:leader="dot" w:pos="9060"/>
            </w:tabs>
            <w:rPr>
              <w:noProof/>
              <w:lang w:eastAsia="sv-FI"/>
            </w:rPr>
          </w:pPr>
          <w:hyperlink w:anchor="_Toc115297778" w:history="1">
            <w:r w:rsidRPr="00A906B7">
              <w:rPr>
                <w:rStyle w:val="Hyperlnk"/>
                <w:noProof/>
              </w:rPr>
              <w:t>9</w:t>
            </w:r>
            <w:r>
              <w:rPr>
                <w:noProof/>
                <w:lang w:eastAsia="sv-FI"/>
              </w:rPr>
              <w:tab/>
            </w:r>
            <w:r w:rsidRPr="00A906B7">
              <w:rPr>
                <w:rStyle w:val="Hyperlnk"/>
                <w:noProof/>
              </w:rPr>
              <w:t>Omsorg, kost och vila</w:t>
            </w:r>
            <w:r>
              <w:rPr>
                <w:noProof/>
                <w:webHidden/>
              </w:rPr>
              <w:tab/>
            </w:r>
            <w:r>
              <w:rPr>
                <w:noProof/>
                <w:webHidden/>
              </w:rPr>
              <w:fldChar w:fldCharType="begin"/>
            </w:r>
            <w:r>
              <w:rPr>
                <w:noProof/>
                <w:webHidden/>
              </w:rPr>
              <w:instrText xml:space="preserve"> PAGEREF _Toc115297778 \h </w:instrText>
            </w:r>
            <w:r>
              <w:rPr>
                <w:noProof/>
                <w:webHidden/>
              </w:rPr>
            </w:r>
            <w:r>
              <w:rPr>
                <w:noProof/>
                <w:webHidden/>
              </w:rPr>
              <w:fldChar w:fldCharType="separate"/>
            </w:r>
            <w:r w:rsidR="007F207D">
              <w:rPr>
                <w:noProof/>
                <w:webHidden/>
              </w:rPr>
              <w:t>9</w:t>
            </w:r>
            <w:r>
              <w:rPr>
                <w:noProof/>
                <w:webHidden/>
              </w:rPr>
              <w:fldChar w:fldCharType="end"/>
            </w:r>
          </w:hyperlink>
        </w:p>
        <w:p w14:paraId="39B155EC" w14:textId="21E9DD3C" w:rsidR="0011199C" w:rsidRDefault="0011199C">
          <w:pPr>
            <w:pStyle w:val="Innehll2"/>
            <w:tabs>
              <w:tab w:val="left" w:pos="880"/>
            </w:tabs>
            <w:rPr>
              <w:rFonts w:asciiTheme="minorHAnsi" w:eastAsiaTheme="minorEastAsia" w:hAnsiTheme="minorHAnsi" w:cstheme="minorBidi"/>
              <w:b w:val="0"/>
              <w:lang w:eastAsia="sv-FI"/>
            </w:rPr>
          </w:pPr>
          <w:hyperlink w:anchor="_Toc115297779" w:history="1">
            <w:r w:rsidRPr="00A906B7">
              <w:rPr>
                <w:rStyle w:val="Hyperlnk"/>
              </w:rPr>
              <w:t>9.1</w:t>
            </w:r>
            <w:r>
              <w:rPr>
                <w:rFonts w:asciiTheme="minorHAnsi" w:eastAsiaTheme="minorEastAsia" w:hAnsiTheme="minorHAnsi" w:cstheme="minorBidi"/>
                <w:b w:val="0"/>
                <w:lang w:eastAsia="sv-FI"/>
              </w:rPr>
              <w:tab/>
            </w:r>
            <w:r w:rsidRPr="00A906B7">
              <w:rPr>
                <w:rStyle w:val="Hyperlnk"/>
              </w:rPr>
              <w:t>Omsorg</w:t>
            </w:r>
            <w:r>
              <w:rPr>
                <w:webHidden/>
              </w:rPr>
              <w:tab/>
            </w:r>
            <w:r>
              <w:rPr>
                <w:webHidden/>
              </w:rPr>
              <w:fldChar w:fldCharType="begin"/>
            </w:r>
            <w:r>
              <w:rPr>
                <w:webHidden/>
              </w:rPr>
              <w:instrText xml:space="preserve"> PAGEREF _Toc115297779 \h </w:instrText>
            </w:r>
            <w:r>
              <w:rPr>
                <w:webHidden/>
              </w:rPr>
            </w:r>
            <w:r>
              <w:rPr>
                <w:webHidden/>
              </w:rPr>
              <w:fldChar w:fldCharType="separate"/>
            </w:r>
            <w:r w:rsidR="007F207D">
              <w:rPr>
                <w:webHidden/>
              </w:rPr>
              <w:t>10</w:t>
            </w:r>
            <w:r>
              <w:rPr>
                <w:webHidden/>
              </w:rPr>
              <w:fldChar w:fldCharType="end"/>
            </w:r>
          </w:hyperlink>
        </w:p>
        <w:p w14:paraId="633A10A1" w14:textId="568A5B27" w:rsidR="0011199C" w:rsidRDefault="0011199C">
          <w:pPr>
            <w:pStyle w:val="Innehll2"/>
            <w:tabs>
              <w:tab w:val="left" w:pos="880"/>
            </w:tabs>
            <w:rPr>
              <w:rFonts w:asciiTheme="minorHAnsi" w:eastAsiaTheme="minorEastAsia" w:hAnsiTheme="minorHAnsi" w:cstheme="minorBidi"/>
              <w:b w:val="0"/>
              <w:lang w:eastAsia="sv-FI"/>
            </w:rPr>
          </w:pPr>
          <w:hyperlink w:anchor="_Toc115297780" w:history="1">
            <w:r w:rsidRPr="00A906B7">
              <w:rPr>
                <w:rStyle w:val="Hyperlnk"/>
              </w:rPr>
              <w:t>9.2</w:t>
            </w:r>
            <w:r>
              <w:rPr>
                <w:rFonts w:asciiTheme="minorHAnsi" w:eastAsiaTheme="minorEastAsia" w:hAnsiTheme="minorHAnsi" w:cstheme="minorBidi"/>
                <w:b w:val="0"/>
                <w:lang w:eastAsia="sv-FI"/>
              </w:rPr>
              <w:tab/>
            </w:r>
            <w:r w:rsidRPr="00A906B7">
              <w:rPr>
                <w:rStyle w:val="Hyperlnk"/>
              </w:rPr>
              <w:t>Kost</w:t>
            </w:r>
            <w:r>
              <w:rPr>
                <w:webHidden/>
              </w:rPr>
              <w:tab/>
            </w:r>
            <w:r>
              <w:rPr>
                <w:webHidden/>
              </w:rPr>
              <w:fldChar w:fldCharType="begin"/>
            </w:r>
            <w:r>
              <w:rPr>
                <w:webHidden/>
              </w:rPr>
              <w:instrText xml:space="preserve"> PAGEREF _Toc115297780 \h </w:instrText>
            </w:r>
            <w:r>
              <w:rPr>
                <w:webHidden/>
              </w:rPr>
            </w:r>
            <w:r>
              <w:rPr>
                <w:webHidden/>
              </w:rPr>
              <w:fldChar w:fldCharType="separate"/>
            </w:r>
            <w:r w:rsidR="007F207D">
              <w:rPr>
                <w:webHidden/>
              </w:rPr>
              <w:t>10</w:t>
            </w:r>
            <w:r>
              <w:rPr>
                <w:webHidden/>
              </w:rPr>
              <w:fldChar w:fldCharType="end"/>
            </w:r>
          </w:hyperlink>
        </w:p>
        <w:p w14:paraId="459CDEC8" w14:textId="3459384C" w:rsidR="0011199C" w:rsidRDefault="0011199C">
          <w:pPr>
            <w:pStyle w:val="Innehll2"/>
            <w:tabs>
              <w:tab w:val="left" w:pos="880"/>
            </w:tabs>
            <w:rPr>
              <w:rFonts w:asciiTheme="minorHAnsi" w:eastAsiaTheme="minorEastAsia" w:hAnsiTheme="minorHAnsi" w:cstheme="minorBidi"/>
              <w:b w:val="0"/>
              <w:lang w:eastAsia="sv-FI"/>
            </w:rPr>
          </w:pPr>
          <w:hyperlink w:anchor="_Toc115297781" w:history="1">
            <w:r w:rsidRPr="00A906B7">
              <w:rPr>
                <w:rStyle w:val="Hyperlnk"/>
              </w:rPr>
              <w:t>9.3</w:t>
            </w:r>
            <w:r>
              <w:rPr>
                <w:rFonts w:asciiTheme="minorHAnsi" w:eastAsiaTheme="minorEastAsia" w:hAnsiTheme="minorHAnsi" w:cstheme="minorBidi"/>
                <w:b w:val="0"/>
                <w:lang w:eastAsia="sv-FI"/>
              </w:rPr>
              <w:tab/>
            </w:r>
            <w:r w:rsidRPr="00A906B7">
              <w:rPr>
                <w:rStyle w:val="Hyperlnk"/>
              </w:rPr>
              <w:t>Vila</w:t>
            </w:r>
            <w:r>
              <w:rPr>
                <w:webHidden/>
              </w:rPr>
              <w:tab/>
            </w:r>
            <w:r>
              <w:rPr>
                <w:webHidden/>
              </w:rPr>
              <w:fldChar w:fldCharType="begin"/>
            </w:r>
            <w:r>
              <w:rPr>
                <w:webHidden/>
              </w:rPr>
              <w:instrText xml:space="preserve"> PAGEREF _Toc115297781 \h </w:instrText>
            </w:r>
            <w:r>
              <w:rPr>
                <w:webHidden/>
              </w:rPr>
            </w:r>
            <w:r>
              <w:rPr>
                <w:webHidden/>
              </w:rPr>
              <w:fldChar w:fldCharType="separate"/>
            </w:r>
            <w:r w:rsidR="007F207D">
              <w:rPr>
                <w:webHidden/>
              </w:rPr>
              <w:t>10</w:t>
            </w:r>
            <w:r>
              <w:rPr>
                <w:webHidden/>
              </w:rPr>
              <w:fldChar w:fldCharType="end"/>
            </w:r>
          </w:hyperlink>
        </w:p>
        <w:p w14:paraId="2E1B86E2" w14:textId="48FB1581" w:rsidR="0011199C" w:rsidRDefault="0011199C">
          <w:pPr>
            <w:pStyle w:val="Innehll1"/>
            <w:tabs>
              <w:tab w:val="left" w:pos="480"/>
              <w:tab w:val="right" w:leader="dot" w:pos="9060"/>
            </w:tabs>
            <w:rPr>
              <w:noProof/>
              <w:lang w:eastAsia="sv-FI"/>
            </w:rPr>
          </w:pPr>
          <w:hyperlink w:anchor="_Toc115297782" w:history="1">
            <w:r w:rsidRPr="00A906B7">
              <w:rPr>
                <w:rStyle w:val="Hyperlnk"/>
                <w:noProof/>
              </w:rPr>
              <w:t>10</w:t>
            </w:r>
            <w:r>
              <w:rPr>
                <w:noProof/>
                <w:lang w:eastAsia="sv-FI"/>
              </w:rPr>
              <w:tab/>
            </w:r>
            <w:r w:rsidRPr="00A906B7">
              <w:rPr>
                <w:rStyle w:val="Hyperlnk"/>
                <w:noProof/>
              </w:rPr>
              <w:t>Arbetet med förverkligande av lärområdena inom barnomsorgen</w:t>
            </w:r>
            <w:r>
              <w:rPr>
                <w:noProof/>
                <w:webHidden/>
              </w:rPr>
              <w:tab/>
            </w:r>
            <w:r>
              <w:rPr>
                <w:noProof/>
                <w:webHidden/>
              </w:rPr>
              <w:fldChar w:fldCharType="begin"/>
            </w:r>
            <w:r>
              <w:rPr>
                <w:noProof/>
                <w:webHidden/>
              </w:rPr>
              <w:instrText xml:space="preserve"> PAGEREF _Toc115297782 \h </w:instrText>
            </w:r>
            <w:r>
              <w:rPr>
                <w:noProof/>
                <w:webHidden/>
              </w:rPr>
            </w:r>
            <w:r>
              <w:rPr>
                <w:noProof/>
                <w:webHidden/>
              </w:rPr>
              <w:fldChar w:fldCharType="separate"/>
            </w:r>
            <w:r w:rsidR="007F207D">
              <w:rPr>
                <w:noProof/>
                <w:webHidden/>
              </w:rPr>
              <w:t>11</w:t>
            </w:r>
            <w:r>
              <w:rPr>
                <w:noProof/>
                <w:webHidden/>
              </w:rPr>
              <w:fldChar w:fldCharType="end"/>
            </w:r>
          </w:hyperlink>
        </w:p>
        <w:p w14:paraId="711258FA" w14:textId="15C9619D" w:rsidR="0011199C" w:rsidRDefault="0011199C">
          <w:pPr>
            <w:pStyle w:val="Innehll1"/>
            <w:tabs>
              <w:tab w:val="left" w:pos="480"/>
              <w:tab w:val="right" w:leader="dot" w:pos="9060"/>
            </w:tabs>
            <w:rPr>
              <w:noProof/>
              <w:lang w:eastAsia="sv-FI"/>
            </w:rPr>
          </w:pPr>
          <w:hyperlink w:anchor="_Toc115297783" w:history="1">
            <w:r w:rsidRPr="00A906B7">
              <w:rPr>
                <w:rStyle w:val="Hyperlnk"/>
                <w:noProof/>
              </w:rPr>
              <w:t>11</w:t>
            </w:r>
            <w:r>
              <w:rPr>
                <w:noProof/>
                <w:lang w:eastAsia="sv-FI"/>
              </w:rPr>
              <w:tab/>
            </w:r>
            <w:r w:rsidRPr="00A906B7">
              <w:rPr>
                <w:rStyle w:val="Hyperlnk"/>
                <w:noProof/>
              </w:rPr>
              <w:t>Förundervisningen</w:t>
            </w:r>
            <w:r>
              <w:rPr>
                <w:noProof/>
                <w:webHidden/>
              </w:rPr>
              <w:tab/>
            </w:r>
            <w:r>
              <w:rPr>
                <w:noProof/>
                <w:webHidden/>
              </w:rPr>
              <w:fldChar w:fldCharType="begin"/>
            </w:r>
            <w:r>
              <w:rPr>
                <w:noProof/>
                <w:webHidden/>
              </w:rPr>
              <w:instrText xml:space="preserve"> PAGEREF _Toc115297783 \h </w:instrText>
            </w:r>
            <w:r>
              <w:rPr>
                <w:noProof/>
                <w:webHidden/>
              </w:rPr>
            </w:r>
            <w:r>
              <w:rPr>
                <w:noProof/>
                <w:webHidden/>
              </w:rPr>
              <w:fldChar w:fldCharType="separate"/>
            </w:r>
            <w:r w:rsidR="007F207D">
              <w:rPr>
                <w:noProof/>
                <w:webHidden/>
              </w:rPr>
              <w:t>12</w:t>
            </w:r>
            <w:r>
              <w:rPr>
                <w:noProof/>
                <w:webHidden/>
              </w:rPr>
              <w:fldChar w:fldCharType="end"/>
            </w:r>
          </w:hyperlink>
        </w:p>
        <w:p w14:paraId="67EC5698" w14:textId="00AAD6BB" w:rsidR="0011199C" w:rsidRDefault="0011199C">
          <w:pPr>
            <w:pStyle w:val="Innehll1"/>
            <w:tabs>
              <w:tab w:val="left" w:pos="480"/>
              <w:tab w:val="right" w:leader="dot" w:pos="9060"/>
            </w:tabs>
            <w:rPr>
              <w:noProof/>
              <w:lang w:eastAsia="sv-FI"/>
            </w:rPr>
          </w:pPr>
          <w:hyperlink w:anchor="_Toc115297784" w:history="1">
            <w:r w:rsidRPr="00A906B7">
              <w:rPr>
                <w:rStyle w:val="Hyperlnk"/>
                <w:noProof/>
              </w:rPr>
              <w:t>12</w:t>
            </w:r>
            <w:r>
              <w:rPr>
                <w:noProof/>
                <w:lang w:eastAsia="sv-FI"/>
              </w:rPr>
              <w:tab/>
            </w:r>
            <w:r w:rsidRPr="00A906B7">
              <w:rPr>
                <w:rStyle w:val="Hyperlnk"/>
                <w:noProof/>
              </w:rPr>
              <w:t>Stöd för utveckling och lärande</w:t>
            </w:r>
            <w:r>
              <w:rPr>
                <w:noProof/>
                <w:webHidden/>
              </w:rPr>
              <w:tab/>
            </w:r>
            <w:r>
              <w:rPr>
                <w:noProof/>
                <w:webHidden/>
              </w:rPr>
              <w:fldChar w:fldCharType="begin"/>
            </w:r>
            <w:r>
              <w:rPr>
                <w:noProof/>
                <w:webHidden/>
              </w:rPr>
              <w:instrText xml:space="preserve"> PAGEREF _Toc115297784 \h </w:instrText>
            </w:r>
            <w:r>
              <w:rPr>
                <w:noProof/>
                <w:webHidden/>
              </w:rPr>
            </w:r>
            <w:r>
              <w:rPr>
                <w:noProof/>
                <w:webHidden/>
              </w:rPr>
              <w:fldChar w:fldCharType="separate"/>
            </w:r>
            <w:r w:rsidR="007F207D">
              <w:rPr>
                <w:noProof/>
                <w:webHidden/>
              </w:rPr>
              <w:t>12</w:t>
            </w:r>
            <w:r>
              <w:rPr>
                <w:noProof/>
                <w:webHidden/>
              </w:rPr>
              <w:fldChar w:fldCharType="end"/>
            </w:r>
          </w:hyperlink>
        </w:p>
        <w:p w14:paraId="70C2F516" w14:textId="5141EE10" w:rsidR="0011199C" w:rsidRDefault="0011199C">
          <w:pPr>
            <w:pStyle w:val="Innehll2"/>
            <w:tabs>
              <w:tab w:val="left" w:pos="880"/>
            </w:tabs>
            <w:rPr>
              <w:rFonts w:asciiTheme="minorHAnsi" w:eastAsiaTheme="minorEastAsia" w:hAnsiTheme="minorHAnsi" w:cstheme="minorBidi"/>
              <w:b w:val="0"/>
              <w:lang w:eastAsia="sv-FI"/>
            </w:rPr>
          </w:pPr>
          <w:hyperlink w:anchor="_Toc115297785" w:history="1">
            <w:r w:rsidRPr="00A906B7">
              <w:rPr>
                <w:rStyle w:val="Hyperlnk"/>
              </w:rPr>
              <w:t>12.1</w:t>
            </w:r>
            <w:r>
              <w:rPr>
                <w:rFonts w:asciiTheme="minorHAnsi" w:eastAsiaTheme="minorEastAsia" w:hAnsiTheme="minorHAnsi" w:cstheme="minorBidi"/>
                <w:b w:val="0"/>
                <w:lang w:eastAsia="sv-FI"/>
              </w:rPr>
              <w:tab/>
            </w:r>
            <w:r w:rsidRPr="00A906B7">
              <w:rPr>
                <w:rStyle w:val="Hyperlnk"/>
              </w:rPr>
              <w:t>Allmänpedagogiskt stöd</w:t>
            </w:r>
            <w:r>
              <w:rPr>
                <w:webHidden/>
              </w:rPr>
              <w:tab/>
            </w:r>
            <w:r>
              <w:rPr>
                <w:webHidden/>
              </w:rPr>
              <w:fldChar w:fldCharType="begin"/>
            </w:r>
            <w:r>
              <w:rPr>
                <w:webHidden/>
              </w:rPr>
              <w:instrText xml:space="preserve"> PAGEREF _Toc115297785 \h </w:instrText>
            </w:r>
            <w:r>
              <w:rPr>
                <w:webHidden/>
              </w:rPr>
            </w:r>
            <w:r>
              <w:rPr>
                <w:webHidden/>
              </w:rPr>
              <w:fldChar w:fldCharType="separate"/>
            </w:r>
            <w:r w:rsidR="007F207D">
              <w:rPr>
                <w:webHidden/>
              </w:rPr>
              <w:t>13</w:t>
            </w:r>
            <w:r>
              <w:rPr>
                <w:webHidden/>
              </w:rPr>
              <w:fldChar w:fldCharType="end"/>
            </w:r>
          </w:hyperlink>
        </w:p>
        <w:p w14:paraId="02412E1A" w14:textId="3FCF9A71" w:rsidR="0011199C" w:rsidRDefault="0011199C">
          <w:pPr>
            <w:pStyle w:val="Innehll2"/>
            <w:tabs>
              <w:tab w:val="left" w:pos="880"/>
            </w:tabs>
            <w:rPr>
              <w:rFonts w:asciiTheme="minorHAnsi" w:eastAsiaTheme="minorEastAsia" w:hAnsiTheme="minorHAnsi" w:cstheme="minorBidi"/>
              <w:b w:val="0"/>
              <w:lang w:eastAsia="sv-FI"/>
            </w:rPr>
          </w:pPr>
          <w:hyperlink w:anchor="_Toc115297786" w:history="1">
            <w:r w:rsidRPr="00A906B7">
              <w:rPr>
                <w:rStyle w:val="Hyperlnk"/>
              </w:rPr>
              <w:t>12.2</w:t>
            </w:r>
            <w:r>
              <w:rPr>
                <w:rFonts w:asciiTheme="minorHAnsi" w:eastAsiaTheme="minorEastAsia" w:hAnsiTheme="minorHAnsi" w:cstheme="minorBidi"/>
                <w:b w:val="0"/>
                <w:lang w:eastAsia="sv-FI"/>
              </w:rPr>
              <w:tab/>
            </w:r>
            <w:r w:rsidRPr="00A906B7">
              <w:rPr>
                <w:rStyle w:val="Hyperlnk"/>
              </w:rPr>
              <w:t>Specialbarnomsorg</w:t>
            </w:r>
            <w:r>
              <w:rPr>
                <w:webHidden/>
              </w:rPr>
              <w:tab/>
            </w:r>
            <w:r>
              <w:rPr>
                <w:webHidden/>
              </w:rPr>
              <w:fldChar w:fldCharType="begin"/>
            </w:r>
            <w:r>
              <w:rPr>
                <w:webHidden/>
              </w:rPr>
              <w:instrText xml:space="preserve"> PAGEREF _Toc115297786 \h </w:instrText>
            </w:r>
            <w:r>
              <w:rPr>
                <w:webHidden/>
              </w:rPr>
            </w:r>
            <w:r>
              <w:rPr>
                <w:webHidden/>
              </w:rPr>
              <w:fldChar w:fldCharType="separate"/>
            </w:r>
            <w:r w:rsidR="007F207D">
              <w:rPr>
                <w:webHidden/>
              </w:rPr>
              <w:t>14</w:t>
            </w:r>
            <w:r>
              <w:rPr>
                <w:webHidden/>
              </w:rPr>
              <w:fldChar w:fldCharType="end"/>
            </w:r>
          </w:hyperlink>
        </w:p>
        <w:p w14:paraId="19925E82" w14:textId="237FA43B" w:rsidR="0011199C" w:rsidRDefault="0011199C">
          <w:pPr>
            <w:pStyle w:val="Innehll1"/>
            <w:tabs>
              <w:tab w:val="left" w:pos="480"/>
              <w:tab w:val="right" w:leader="dot" w:pos="9060"/>
            </w:tabs>
            <w:rPr>
              <w:noProof/>
              <w:lang w:eastAsia="sv-FI"/>
            </w:rPr>
          </w:pPr>
          <w:hyperlink w:anchor="_Toc115297787" w:history="1">
            <w:r w:rsidRPr="00A906B7">
              <w:rPr>
                <w:rStyle w:val="Hyperlnk"/>
                <w:noProof/>
              </w:rPr>
              <w:t>13</w:t>
            </w:r>
            <w:r>
              <w:rPr>
                <w:noProof/>
                <w:lang w:eastAsia="sv-FI"/>
              </w:rPr>
              <w:tab/>
            </w:r>
            <w:r w:rsidRPr="00A906B7">
              <w:rPr>
                <w:rStyle w:val="Hyperlnk"/>
                <w:noProof/>
              </w:rPr>
              <w:t>Samarbete med vårdnadshavare</w:t>
            </w:r>
            <w:r>
              <w:rPr>
                <w:noProof/>
                <w:webHidden/>
              </w:rPr>
              <w:tab/>
            </w:r>
            <w:r>
              <w:rPr>
                <w:noProof/>
                <w:webHidden/>
              </w:rPr>
              <w:fldChar w:fldCharType="begin"/>
            </w:r>
            <w:r>
              <w:rPr>
                <w:noProof/>
                <w:webHidden/>
              </w:rPr>
              <w:instrText xml:space="preserve"> PAGEREF _Toc115297787 \h </w:instrText>
            </w:r>
            <w:r>
              <w:rPr>
                <w:noProof/>
                <w:webHidden/>
              </w:rPr>
            </w:r>
            <w:r>
              <w:rPr>
                <w:noProof/>
                <w:webHidden/>
              </w:rPr>
              <w:fldChar w:fldCharType="separate"/>
            </w:r>
            <w:r w:rsidR="007F207D">
              <w:rPr>
                <w:noProof/>
                <w:webHidden/>
              </w:rPr>
              <w:t>14</w:t>
            </w:r>
            <w:r>
              <w:rPr>
                <w:noProof/>
                <w:webHidden/>
              </w:rPr>
              <w:fldChar w:fldCharType="end"/>
            </w:r>
          </w:hyperlink>
        </w:p>
        <w:p w14:paraId="1F406A83" w14:textId="1BFE5FFE" w:rsidR="0011199C" w:rsidRDefault="0011199C">
          <w:pPr>
            <w:pStyle w:val="Innehll1"/>
            <w:tabs>
              <w:tab w:val="left" w:pos="480"/>
              <w:tab w:val="right" w:leader="dot" w:pos="9060"/>
            </w:tabs>
            <w:rPr>
              <w:noProof/>
              <w:lang w:eastAsia="sv-FI"/>
            </w:rPr>
          </w:pPr>
          <w:hyperlink w:anchor="_Toc115297788" w:history="1">
            <w:r w:rsidRPr="00A906B7">
              <w:rPr>
                <w:rStyle w:val="Hyperlnk"/>
                <w:noProof/>
              </w:rPr>
              <w:t>14</w:t>
            </w:r>
            <w:r>
              <w:rPr>
                <w:noProof/>
                <w:lang w:eastAsia="sv-FI"/>
              </w:rPr>
              <w:tab/>
            </w:r>
            <w:r w:rsidRPr="00A906B7">
              <w:rPr>
                <w:rStyle w:val="Hyperlnk"/>
                <w:noProof/>
              </w:rPr>
              <w:t>Rutiner för övergångar inom barnomsorgen</w:t>
            </w:r>
            <w:r>
              <w:rPr>
                <w:noProof/>
                <w:webHidden/>
              </w:rPr>
              <w:tab/>
            </w:r>
            <w:r>
              <w:rPr>
                <w:noProof/>
                <w:webHidden/>
              </w:rPr>
              <w:fldChar w:fldCharType="begin"/>
            </w:r>
            <w:r>
              <w:rPr>
                <w:noProof/>
                <w:webHidden/>
              </w:rPr>
              <w:instrText xml:space="preserve"> PAGEREF _Toc115297788 \h </w:instrText>
            </w:r>
            <w:r>
              <w:rPr>
                <w:noProof/>
                <w:webHidden/>
              </w:rPr>
            </w:r>
            <w:r>
              <w:rPr>
                <w:noProof/>
                <w:webHidden/>
              </w:rPr>
              <w:fldChar w:fldCharType="separate"/>
            </w:r>
            <w:r w:rsidR="007F207D">
              <w:rPr>
                <w:noProof/>
                <w:webHidden/>
              </w:rPr>
              <w:t>15</w:t>
            </w:r>
            <w:r>
              <w:rPr>
                <w:noProof/>
                <w:webHidden/>
              </w:rPr>
              <w:fldChar w:fldCharType="end"/>
            </w:r>
          </w:hyperlink>
        </w:p>
        <w:p w14:paraId="0542E06F" w14:textId="2DB881CD" w:rsidR="0011199C" w:rsidRDefault="0011199C">
          <w:pPr>
            <w:pStyle w:val="Innehll1"/>
            <w:tabs>
              <w:tab w:val="left" w:pos="480"/>
              <w:tab w:val="right" w:leader="dot" w:pos="9060"/>
            </w:tabs>
            <w:rPr>
              <w:noProof/>
              <w:lang w:eastAsia="sv-FI"/>
            </w:rPr>
          </w:pPr>
          <w:hyperlink w:anchor="_Toc115297789" w:history="1">
            <w:r w:rsidRPr="00A906B7">
              <w:rPr>
                <w:rStyle w:val="Hyperlnk"/>
                <w:noProof/>
              </w:rPr>
              <w:t>15</w:t>
            </w:r>
            <w:r>
              <w:rPr>
                <w:noProof/>
                <w:lang w:eastAsia="sv-FI"/>
              </w:rPr>
              <w:tab/>
            </w:r>
            <w:r w:rsidRPr="00A906B7">
              <w:rPr>
                <w:rStyle w:val="Hyperlnk"/>
                <w:noProof/>
              </w:rPr>
              <w:t>Arbetet med utvärdering av verksamheten</w:t>
            </w:r>
            <w:r>
              <w:rPr>
                <w:noProof/>
                <w:webHidden/>
              </w:rPr>
              <w:tab/>
            </w:r>
            <w:r>
              <w:rPr>
                <w:noProof/>
                <w:webHidden/>
              </w:rPr>
              <w:fldChar w:fldCharType="begin"/>
            </w:r>
            <w:r>
              <w:rPr>
                <w:noProof/>
                <w:webHidden/>
              </w:rPr>
              <w:instrText xml:space="preserve"> PAGEREF _Toc115297789 \h </w:instrText>
            </w:r>
            <w:r>
              <w:rPr>
                <w:noProof/>
                <w:webHidden/>
              </w:rPr>
            </w:r>
            <w:r>
              <w:rPr>
                <w:noProof/>
                <w:webHidden/>
              </w:rPr>
              <w:fldChar w:fldCharType="separate"/>
            </w:r>
            <w:r w:rsidR="007F207D">
              <w:rPr>
                <w:noProof/>
                <w:webHidden/>
              </w:rPr>
              <w:t>16</w:t>
            </w:r>
            <w:r>
              <w:rPr>
                <w:noProof/>
                <w:webHidden/>
              </w:rPr>
              <w:fldChar w:fldCharType="end"/>
            </w:r>
          </w:hyperlink>
        </w:p>
        <w:p w14:paraId="71A8C8AE" w14:textId="4D966307" w:rsidR="0011199C" w:rsidRDefault="0011199C">
          <w:pPr>
            <w:pStyle w:val="Innehll1"/>
            <w:tabs>
              <w:tab w:val="left" w:pos="480"/>
              <w:tab w:val="right" w:leader="dot" w:pos="9060"/>
            </w:tabs>
            <w:rPr>
              <w:noProof/>
              <w:lang w:eastAsia="sv-FI"/>
            </w:rPr>
          </w:pPr>
          <w:hyperlink w:anchor="_Toc115297790" w:history="1">
            <w:r w:rsidRPr="00A906B7">
              <w:rPr>
                <w:rStyle w:val="Hyperlnk"/>
                <w:noProof/>
              </w:rPr>
              <w:t>16</w:t>
            </w:r>
            <w:r>
              <w:rPr>
                <w:noProof/>
                <w:lang w:eastAsia="sv-FI"/>
              </w:rPr>
              <w:tab/>
            </w:r>
            <w:r w:rsidRPr="00A906B7">
              <w:rPr>
                <w:rStyle w:val="Hyperlnk"/>
                <w:noProof/>
              </w:rPr>
              <w:t>Beskrivning av religiösa evenemang och verksamhet med inslag av religionsutövning</w:t>
            </w:r>
            <w:r>
              <w:rPr>
                <w:noProof/>
                <w:webHidden/>
              </w:rPr>
              <w:tab/>
            </w:r>
            <w:r>
              <w:rPr>
                <w:noProof/>
                <w:webHidden/>
              </w:rPr>
              <w:fldChar w:fldCharType="begin"/>
            </w:r>
            <w:r>
              <w:rPr>
                <w:noProof/>
                <w:webHidden/>
              </w:rPr>
              <w:instrText xml:space="preserve"> PAGEREF _Toc115297790 \h </w:instrText>
            </w:r>
            <w:r>
              <w:rPr>
                <w:noProof/>
                <w:webHidden/>
              </w:rPr>
            </w:r>
            <w:r>
              <w:rPr>
                <w:noProof/>
                <w:webHidden/>
              </w:rPr>
              <w:fldChar w:fldCharType="separate"/>
            </w:r>
            <w:r w:rsidR="007F207D">
              <w:rPr>
                <w:noProof/>
                <w:webHidden/>
              </w:rPr>
              <w:t>16</w:t>
            </w:r>
            <w:r>
              <w:rPr>
                <w:noProof/>
                <w:webHidden/>
              </w:rPr>
              <w:fldChar w:fldCharType="end"/>
            </w:r>
          </w:hyperlink>
        </w:p>
        <w:p w14:paraId="2945EBDD" w14:textId="7327AA8D" w:rsidR="00403389" w:rsidRPr="00336AB1" w:rsidRDefault="00403389">
          <w:pPr>
            <w:rPr>
              <w:rFonts w:ascii="Calibri Light" w:hAnsi="Calibri Light" w:cs="Calibri Light"/>
              <w:sz w:val="24"/>
              <w:szCs w:val="24"/>
            </w:rPr>
          </w:pPr>
          <w:r w:rsidRPr="00E82150">
            <w:rPr>
              <w:rFonts w:ascii="Calibri Light" w:hAnsi="Calibri Light" w:cs="Calibri Light"/>
              <w:sz w:val="24"/>
              <w:szCs w:val="24"/>
              <w:lang w:val="sv-SE"/>
            </w:rPr>
            <w:fldChar w:fldCharType="end"/>
          </w:r>
        </w:p>
      </w:sdtContent>
    </w:sdt>
    <w:p w14:paraId="19A4BD68" w14:textId="73F8B345" w:rsidR="005A247B" w:rsidRPr="00336AB1" w:rsidRDefault="005A247B" w:rsidP="00B276FA">
      <w:pPr>
        <w:pStyle w:val="Rubrik1"/>
        <w:numPr>
          <w:ilvl w:val="0"/>
          <w:numId w:val="0"/>
        </w:numPr>
      </w:pPr>
      <w:bookmarkStart w:id="1" w:name="_Toc115297759"/>
      <w:r w:rsidRPr="00336AB1">
        <w:lastRenderedPageBreak/>
        <w:t>Förord</w:t>
      </w:r>
      <w:bookmarkEnd w:id="1"/>
    </w:p>
    <w:p w14:paraId="29BBA9FD" w14:textId="6F999A7E" w:rsidR="006D75FC" w:rsidRPr="00336AB1" w:rsidRDefault="005A247B" w:rsidP="005A247B">
      <w:pPr>
        <w:rPr>
          <w:rFonts w:ascii="Calibri Light" w:hAnsi="Calibri Light" w:cs="Calibri Light"/>
          <w:sz w:val="24"/>
          <w:szCs w:val="24"/>
        </w:rPr>
      </w:pPr>
      <w:r w:rsidRPr="00336AB1">
        <w:rPr>
          <w:rFonts w:ascii="Calibri Light" w:hAnsi="Calibri Light" w:cs="Calibri Light"/>
          <w:sz w:val="24"/>
          <w:szCs w:val="24"/>
        </w:rPr>
        <w:t>Anvisningen för uppgöra</w:t>
      </w:r>
      <w:r w:rsidR="00753466" w:rsidRPr="00336AB1">
        <w:rPr>
          <w:rFonts w:ascii="Calibri Light" w:hAnsi="Calibri Light" w:cs="Calibri Light"/>
          <w:sz w:val="24"/>
          <w:szCs w:val="24"/>
        </w:rPr>
        <w:t>n</w:t>
      </w:r>
      <w:r w:rsidRPr="00336AB1">
        <w:rPr>
          <w:rFonts w:ascii="Calibri Light" w:hAnsi="Calibri Light" w:cs="Calibri Light"/>
          <w:sz w:val="24"/>
          <w:szCs w:val="24"/>
        </w:rPr>
        <w:t>det av</w:t>
      </w:r>
      <w:r w:rsidR="00287220" w:rsidRPr="00336AB1">
        <w:rPr>
          <w:rFonts w:ascii="Calibri Light" w:hAnsi="Calibri Light" w:cs="Calibri Light"/>
          <w:sz w:val="24"/>
          <w:szCs w:val="24"/>
        </w:rPr>
        <w:t xml:space="preserve"> arbetsplan har valts att göras som en ifyllnadsbar mall. Meningen är att varje </w:t>
      </w:r>
      <w:r w:rsidR="000B77E1" w:rsidRPr="00336AB1">
        <w:rPr>
          <w:rFonts w:ascii="Calibri Light" w:hAnsi="Calibri Light" w:cs="Calibri Light"/>
          <w:sz w:val="24"/>
          <w:szCs w:val="24"/>
        </w:rPr>
        <w:t>enhet</w:t>
      </w:r>
      <w:r w:rsidR="00287220" w:rsidRPr="00336AB1">
        <w:rPr>
          <w:rFonts w:ascii="Calibri Light" w:hAnsi="Calibri Light" w:cs="Calibri Light"/>
          <w:sz w:val="24"/>
          <w:szCs w:val="24"/>
        </w:rPr>
        <w:t xml:space="preserve"> fyller i malle</w:t>
      </w:r>
      <w:r w:rsidR="005B6FB1" w:rsidRPr="00336AB1">
        <w:rPr>
          <w:rFonts w:ascii="Calibri Light" w:hAnsi="Calibri Light" w:cs="Calibri Light"/>
          <w:sz w:val="24"/>
          <w:szCs w:val="24"/>
        </w:rPr>
        <w:t xml:space="preserve">ns rutor i enlighet med hur </w:t>
      </w:r>
      <w:r w:rsidR="0028447C" w:rsidRPr="00336AB1">
        <w:rPr>
          <w:rFonts w:ascii="Calibri Light" w:hAnsi="Calibri Light" w:cs="Calibri Light"/>
          <w:sz w:val="24"/>
          <w:szCs w:val="24"/>
        </w:rPr>
        <w:t xml:space="preserve">verksamhetens ser ut på </w:t>
      </w:r>
      <w:r w:rsidR="000B77E1" w:rsidRPr="00336AB1">
        <w:rPr>
          <w:rFonts w:ascii="Calibri Light" w:hAnsi="Calibri Light" w:cs="Calibri Light"/>
          <w:sz w:val="24"/>
          <w:szCs w:val="24"/>
        </w:rPr>
        <w:t>enheten</w:t>
      </w:r>
      <w:r w:rsidR="0028447C" w:rsidRPr="00336AB1">
        <w:rPr>
          <w:rFonts w:ascii="Calibri Light" w:hAnsi="Calibri Light" w:cs="Calibri Light"/>
          <w:sz w:val="24"/>
          <w:szCs w:val="24"/>
        </w:rPr>
        <w:t>. Det går även att ändra layout</w:t>
      </w:r>
      <w:r w:rsidR="006D75FC" w:rsidRPr="00336AB1">
        <w:rPr>
          <w:rFonts w:ascii="Calibri Light" w:hAnsi="Calibri Light" w:cs="Calibri Light"/>
          <w:sz w:val="24"/>
          <w:szCs w:val="24"/>
        </w:rPr>
        <w:t xml:space="preserve">, </w:t>
      </w:r>
      <w:r w:rsidR="0028447C" w:rsidRPr="00336AB1">
        <w:rPr>
          <w:rFonts w:ascii="Calibri Light" w:hAnsi="Calibri Light" w:cs="Calibri Light"/>
          <w:sz w:val="24"/>
          <w:szCs w:val="24"/>
        </w:rPr>
        <w:t>ändra</w:t>
      </w:r>
      <w:r w:rsidR="006D75FC" w:rsidRPr="00336AB1">
        <w:rPr>
          <w:rFonts w:ascii="Calibri Light" w:hAnsi="Calibri Light" w:cs="Calibri Light"/>
          <w:sz w:val="24"/>
          <w:szCs w:val="24"/>
        </w:rPr>
        <w:t xml:space="preserve"> och radera</w:t>
      </w:r>
      <w:r w:rsidR="0028447C" w:rsidRPr="00336AB1">
        <w:rPr>
          <w:rFonts w:ascii="Calibri Light" w:hAnsi="Calibri Light" w:cs="Calibri Light"/>
          <w:sz w:val="24"/>
          <w:szCs w:val="24"/>
        </w:rPr>
        <w:t xml:space="preserve"> i texterna utanför rutorna men man bör </w:t>
      </w:r>
      <w:r w:rsidR="00553859" w:rsidRPr="00336AB1">
        <w:rPr>
          <w:rFonts w:ascii="Calibri Light" w:hAnsi="Calibri Light" w:cs="Calibri Light"/>
          <w:sz w:val="24"/>
          <w:szCs w:val="24"/>
        </w:rPr>
        <w:t xml:space="preserve">vara aktsam att inte någon väsentlig information faller bort </w:t>
      </w:r>
      <w:r w:rsidR="004A1E34">
        <w:rPr>
          <w:rFonts w:ascii="Calibri Light" w:hAnsi="Calibri Light" w:cs="Calibri Light"/>
          <w:sz w:val="24"/>
          <w:szCs w:val="24"/>
        </w:rPr>
        <w:t>om</w:t>
      </w:r>
      <w:r w:rsidR="006D75FC" w:rsidRPr="00336AB1">
        <w:rPr>
          <w:rFonts w:ascii="Calibri Light" w:hAnsi="Calibri Light" w:cs="Calibri Light"/>
          <w:sz w:val="24"/>
          <w:szCs w:val="24"/>
        </w:rPr>
        <w:t xml:space="preserve"> man omformar mallen.</w:t>
      </w:r>
    </w:p>
    <w:p w14:paraId="12B7A27C" w14:textId="5E9DE3D6" w:rsidR="005F1EDC" w:rsidRPr="00336AB1" w:rsidRDefault="005F1EDC" w:rsidP="00B276FA">
      <w:pPr>
        <w:pStyle w:val="Rubrik1"/>
        <w:numPr>
          <w:ilvl w:val="0"/>
          <w:numId w:val="0"/>
        </w:numPr>
      </w:pPr>
      <w:bookmarkStart w:id="2" w:name="_Toc115297760"/>
      <w:r w:rsidRPr="00336AB1">
        <w:t>Inledning</w:t>
      </w:r>
      <w:bookmarkEnd w:id="2"/>
    </w:p>
    <w:p w14:paraId="47BF1C81" w14:textId="532A9E68" w:rsidR="00A57B6A" w:rsidRPr="009E6505" w:rsidRDefault="00B61E17" w:rsidP="009812BF">
      <w:pPr>
        <w:rPr>
          <w:rFonts w:ascii="Calibri Light" w:hAnsi="Calibri Light" w:cs="Calibri Light"/>
          <w:sz w:val="24"/>
          <w:szCs w:val="24"/>
        </w:rPr>
      </w:pPr>
      <w:r w:rsidRPr="00336AB1">
        <w:rPr>
          <w:rFonts w:ascii="Calibri Light" w:hAnsi="Calibri Light" w:cs="Calibri Light"/>
          <w:sz w:val="24"/>
          <w:szCs w:val="24"/>
        </w:rPr>
        <w:t xml:space="preserve">I enlighet </w:t>
      </w:r>
      <w:r w:rsidR="00BB3849" w:rsidRPr="00336AB1">
        <w:rPr>
          <w:rFonts w:ascii="Calibri Light" w:hAnsi="Calibri Light" w:cs="Calibri Light"/>
          <w:sz w:val="24"/>
          <w:szCs w:val="24"/>
        </w:rPr>
        <w:t>2 §</w:t>
      </w:r>
      <w:r w:rsidR="00F12032" w:rsidRPr="00336AB1">
        <w:rPr>
          <w:rFonts w:ascii="Calibri Light" w:hAnsi="Calibri Light" w:cs="Calibri Light"/>
          <w:sz w:val="24"/>
          <w:szCs w:val="24"/>
        </w:rPr>
        <w:t xml:space="preserve"> del II</w:t>
      </w:r>
      <w:r w:rsidR="00BB3849" w:rsidRPr="00336AB1">
        <w:rPr>
          <w:rFonts w:ascii="Calibri Light" w:hAnsi="Calibri Light" w:cs="Calibri Light"/>
          <w:sz w:val="24"/>
          <w:szCs w:val="24"/>
        </w:rPr>
        <w:t xml:space="preserve"> i</w:t>
      </w:r>
      <w:r w:rsidRPr="00336AB1">
        <w:rPr>
          <w:rFonts w:ascii="Calibri Light" w:hAnsi="Calibri Light" w:cs="Calibri Light"/>
          <w:sz w:val="24"/>
          <w:szCs w:val="24"/>
        </w:rPr>
        <w:t xml:space="preserve"> LL (2020:32) om barnomsorg och grundskola </w:t>
      </w:r>
      <w:r w:rsidR="00AF513F" w:rsidRPr="00336AB1">
        <w:rPr>
          <w:rFonts w:ascii="Calibri Light" w:hAnsi="Calibri Light" w:cs="Calibri Light"/>
          <w:sz w:val="24"/>
          <w:szCs w:val="24"/>
        </w:rPr>
        <w:t xml:space="preserve">varje gruppfamiljedaghem, daghem och fritidshem upp en arbetsplan som beskriver hur verksamheten ska genomföras. </w:t>
      </w:r>
      <w:r w:rsidR="008F5850" w:rsidRPr="00336AB1">
        <w:rPr>
          <w:rFonts w:ascii="Calibri Light" w:hAnsi="Calibri Light" w:cs="Calibri Light"/>
          <w:sz w:val="24"/>
          <w:szCs w:val="24"/>
        </w:rPr>
        <w:t xml:space="preserve">I arbetsplanen </w:t>
      </w:r>
      <w:r w:rsidR="00B94E35" w:rsidRPr="00336AB1">
        <w:rPr>
          <w:rFonts w:ascii="Calibri Light" w:hAnsi="Calibri Light" w:cs="Calibri Light"/>
          <w:sz w:val="24"/>
          <w:szCs w:val="24"/>
        </w:rPr>
        <w:t xml:space="preserve">ska </w:t>
      </w:r>
      <w:r w:rsidR="006A652C" w:rsidRPr="00336AB1">
        <w:rPr>
          <w:rFonts w:ascii="Calibri Light" w:hAnsi="Calibri Light" w:cs="Calibri Light"/>
          <w:sz w:val="24"/>
          <w:szCs w:val="24"/>
        </w:rPr>
        <w:t>beskrivas hur verksamheten ge</w:t>
      </w:r>
      <w:r w:rsidR="009322B8" w:rsidRPr="00336AB1">
        <w:rPr>
          <w:rFonts w:ascii="Calibri Light" w:hAnsi="Calibri Light" w:cs="Calibri Light"/>
          <w:sz w:val="24"/>
          <w:szCs w:val="24"/>
        </w:rPr>
        <w:t xml:space="preserve">nomför barnomsorgens målsättning </w:t>
      </w:r>
      <w:r w:rsidR="00B94E35" w:rsidRPr="00336AB1">
        <w:rPr>
          <w:rFonts w:ascii="Calibri Light" w:hAnsi="Calibri Light" w:cs="Calibri Light"/>
          <w:sz w:val="24"/>
          <w:szCs w:val="24"/>
        </w:rPr>
        <w:t xml:space="preserve">och enhetens ska </w:t>
      </w:r>
      <w:r w:rsidR="008F5850" w:rsidRPr="00336AB1">
        <w:rPr>
          <w:rFonts w:ascii="Calibri Light" w:hAnsi="Calibri Light" w:cs="Calibri Light"/>
          <w:sz w:val="24"/>
          <w:szCs w:val="24"/>
        </w:rPr>
        <w:t xml:space="preserve">precisera och </w:t>
      </w:r>
      <w:r w:rsidR="004B5189" w:rsidRPr="00336AB1">
        <w:rPr>
          <w:rFonts w:ascii="Calibri Light" w:hAnsi="Calibri Light" w:cs="Calibri Light"/>
          <w:sz w:val="24"/>
          <w:szCs w:val="24"/>
        </w:rPr>
        <w:t>tydliggöra de</w:t>
      </w:r>
      <w:r w:rsidR="008F5850" w:rsidRPr="00336AB1">
        <w:rPr>
          <w:rFonts w:ascii="Calibri Light" w:hAnsi="Calibri Light" w:cs="Calibri Light"/>
          <w:sz w:val="24"/>
          <w:szCs w:val="24"/>
        </w:rPr>
        <w:t xml:space="preserve"> metoder </w:t>
      </w:r>
      <w:r w:rsidR="00B94E35" w:rsidRPr="00336AB1">
        <w:rPr>
          <w:rFonts w:ascii="Calibri Light" w:hAnsi="Calibri Light" w:cs="Calibri Light"/>
          <w:sz w:val="24"/>
          <w:szCs w:val="24"/>
        </w:rPr>
        <w:t xml:space="preserve">enheten </w:t>
      </w:r>
      <w:r w:rsidR="008F5850" w:rsidRPr="00336AB1">
        <w:rPr>
          <w:rFonts w:ascii="Calibri Light" w:hAnsi="Calibri Light" w:cs="Calibri Light"/>
          <w:sz w:val="24"/>
          <w:szCs w:val="24"/>
        </w:rPr>
        <w:t>använder för att uppfylla målsättningar och riktlinjer som slagits fast i lagen</w:t>
      </w:r>
      <w:r w:rsidR="00321903">
        <w:rPr>
          <w:rFonts w:ascii="Calibri Light" w:hAnsi="Calibri Light" w:cs="Calibri Light"/>
          <w:sz w:val="24"/>
          <w:szCs w:val="24"/>
        </w:rPr>
        <w:t xml:space="preserve"> </w:t>
      </w:r>
      <w:r w:rsidR="008F5850" w:rsidRPr="00336AB1">
        <w:rPr>
          <w:rFonts w:ascii="Calibri Light" w:hAnsi="Calibri Light" w:cs="Calibri Light"/>
          <w:sz w:val="24"/>
          <w:szCs w:val="24"/>
        </w:rPr>
        <w:t>och läroplanen</w:t>
      </w:r>
      <w:r w:rsidR="00582156">
        <w:rPr>
          <w:rFonts w:ascii="Calibri Light" w:eastAsia="Calibri" w:hAnsi="Calibri Light" w:cs="Calibri Light"/>
          <w:sz w:val="24"/>
          <w:szCs w:val="24"/>
        </w:rPr>
        <w:t>. Daghemsföreståndaren</w:t>
      </w:r>
      <w:r w:rsidR="00851793" w:rsidRPr="00336AB1">
        <w:rPr>
          <w:rFonts w:ascii="Calibri Light" w:eastAsia="Calibri" w:hAnsi="Calibri Light" w:cs="Calibri Light"/>
          <w:sz w:val="24"/>
          <w:szCs w:val="24"/>
        </w:rPr>
        <w:t xml:space="preserve"> ansvarar över att arbetsplanen sammanställs i samråd med personalen. Vårdnadshavarna ska informeras om innehållet i arbetsplanen. </w:t>
      </w:r>
      <w:r w:rsidR="00851793" w:rsidRPr="00336AB1">
        <w:rPr>
          <w:rFonts w:ascii="Calibri Light" w:hAnsi="Calibri Light" w:cs="Calibri Light"/>
          <w:sz w:val="24"/>
          <w:szCs w:val="24"/>
        </w:rPr>
        <w:t xml:space="preserve"> </w:t>
      </w:r>
      <w:r w:rsidR="00FE1C83" w:rsidRPr="00336AB1">
        <w:rPr>
          <w:rFonts w:ascii="Calibri Light" w:hAnsi="Calibri Light" w:cs="Calibri Light"/>
          <w:sz w:val="24"/>
          <w:szCs w:val="24"/>
        </w:rPr>
        <w:t>Arbetsplanen</w:t>
      </w:r>
      <w:r w:rsidR="008F5850" w:rsidRPr="00336AB1">
        <w:rPr>
          <w:rFonts w:ascii="Calibri Light" w:hAnsi="Calibri Light" w:cs="Calibri Light"/>
          <w:sz w:val="24"/>
          <w:szCs w:val="24"/>
        </w:rPr>
        <w:t xml:space="preserve"> ska </w:t>
      </w:r>
      <w:r w:rsidR="008F5850" w:rsidRPr="009E6505">
        <w:rPr>
          <w:rFonts w:ascii="Calibri Light" w:hAnsi="Calibri Light" w:cs="Calibri Light"/>
          <w:sz w:val="24"/>
          <w:szCs w:val="24"/>
        </w:rPr>
        <w:t>godkännas av kommunen</w:t>
      </w:r>
      <w:r w:rsidR="00FE1C83" w:rsidRPr="009E6505">
        <w:rPr>
          <w:rFonts w:ascii="Calibri Light" w:hAnsi="Calibri Light" w:cs="Calibri Light"/>
          <w:sz w:val="24"/>
          <w:szCs w:val="24"/>
        </w:rPr>
        <w:t xml:space="preserve">. </w:t>
      </w:r>
    </w:p>
    <w:p w14:paraId="4D87435A" w14:textId="7867C8E2" w:rsidR="00666330" w:rsidRPr="004D36C7" w:rsidRDefault="004D36C7" w:rsidP="009812BF">
      <w:pPr>
        <w:rPr>
          <w:rFonts w:ascii="Calibri Light" w:hAnsi="Calibri Light" w:cs="Calibri Light"/>
          <w:b/>
          <w:bCs/>
          <w:iCs/>
          <w:sz w:val="24"/>
          <w:szCs w:val="24"/>
        </w:rPr>
      </w:pPr>
      <w:r w:rsidRPr="004D36C7">
        <w:rPr>
          <w:rFonts w:ascii="Calibri Light" w:hAnsi="Calibri Light" w:cs="Calibri Light"/>
          <w:b/>
          <w:bCs/>
          <w:iCs/>
          <w:sz w:val="24"/>
          <w:szCs w:val="24"/>
        </w:rPr>
        <w:t xml:space="preserve">Arbetsplanen ska fungera som ett komplement till läroplanen för att tydliggöra och konkretisera hur enheten arbetar och vilka rutiner som finns gällande de övergripande områdena.  </w:t>
      </w:r>
      <w:r w:rsidR="00666330">
        <w:rPr>
          <w:rFonts w:ascii="Calibri Light" w:hAnsi="Calibri Light" w:cs="Calibri Light"/>
          <w:b/>
          <w:bCs/>
          <w:iCs/>
          <w:sz w:val="24"/>
          <w:szCs w:val="24"/>
        </w:rPr>
        <w:t xml:space="preserve">Arbetsplanen är ett sätt för enheten att </w:t>
      </w:r>
      <w:r w:rsidR="00AB1C6D">
        <w:rPr>
          <w:rFonts w:ascii="Calibri Light" w:hAnsi="Calibri Light" w:cs="Calibri Light"/>
          <w:b/>
          <w:bCs/>
          <w:iCs/>
          <w:sz w:val="24"/>
          <w:szCs w:val="24"/>
        </w:rPr>
        <w:t>förtydliga det arbetet som görs utåt gentemot dem som kanske inte tar/tagit del av läroplanen</w:t>
      </w:r>
      <w:r w:rsidR="00533F48">
        <w:rPr>
          <w:rFonts w:ascii="Calibri Light" w:hAnsi="Calibri Light" w:cs="Calibri Light"/>
          <w:b/>
          <w:bCs/>
          <w:iCs/>
          <w:sz w:val="24"/>
          <w:szCs w:val="24"/>
        </w:rPr>
        <w:t xml:space="preserve"> för barnomsorgen</w:t>
      </w:r>
      <w:r w:rsidR="00AB1C6D">
        <w:rPr>
          <w:rFonts w:ascii="Calibri Light" w:hAnsi="Calibri Light" w:cs="Calibri Light"/>
          <w:b/>
          <w:bCs/>
          <w:iCs/>
          <w:sz w:val="24"/>
          <w:szCs w:val="24"/>
        </w:rPr>
        <w:t xml:space="preserve">. Med tanke på detta </w:t>
      </w:r>
      <w:r w:rsidR="00FD39C0">
        <w:rPr>
          <w:rFonts w:ascii="Calibri Light" w:hAnsi="Calibri Light" w:cs="Calibri Light"/>
          <w:b/>
          <w:bCs/>
          <w:iCs/>
          <w:sz w:val="24"/>
          <w:szCs w:val="24"/>
        </w:rPr>
        <w:t xml:space="preserve">är mallen för arbetsplan utarbetad med </w:t>
      </w:r>
      <w:r w:rsidR="00AB1C6D">
        <w:rPr>
          <w:rFonts w:ascii="Calibri Light" w:hAnsi="Calibri Light" w:cs="Calibri Light"/>
          <w:b/>
          <w:bCs/>
          <w:iCs/>
          <w:sz w:val="24"/>
          <w:szCs w:val="24"/>
        </w:rPr>
        <w:t xml:space="preserve">utdrag ur läroplanen </w:t>
      </w:r>
      <w:r w:rsidR="00FD39C0">
        <w:rPr>
          <w:rFonts w:ascii="Calibri Light" w:hAnsi="Calibri Light" w:cs="Calibri Light"/>
          <w:b/>
          <w:bCs/>
          <w:iCs/>
          <w:sz w:val="24"/>
          <w:szCs w:val="24"/>
        </w:rPr>
        <w:t>vid varje kapitel.</w:t>
      </w:r>
    </w:p>
    <w:p w14:paraId="06265295" w14:textId="3E201E5B" w:rsidR="00E45282" w:rsidRPr="00336AB1" w:rsidRDefault="00392702" w:rsidP="009812BF">
      <w:pPr>
        <w:pStyle w:val="Rubrik1"/>
      </w:pPr>
      <w:bookmarkStart w:id="3" w:name="_Toc115297761"/>
      <w:r w:rsidRPr="00336AB1">
        <w:t xml:space="preserve">Barnomsorgens uppdrag </w:t>
      </w:r>
      <w:r w:rsidR="00D765E1" w:rsidRPr="00336AB1">
        <w:t>och värdegrund</w:t>
      </w:r>
      <w:bookmarkEnd w:id="3"/>
    </w:p>
    <w:p w14:paraId="65F7C205" w14:textId="50AB1116" w:rsidR="0028042A" w:rsidRPr="00336AB1" w:rsidRDefault="00DA3366" w:rsidP="00E82150">
      <w:pPr>
        <w:spacing w:after="160" w:line="240" w:lineRule="auto"/>
        <w:rPr>
          <w:rFonts w:ascii="Calibri Light" w:eastAsia="Calibri" w:hAnsi="Calibri Light" w:cs="Calibri Light"/>
          <w:sz w:val="24"/>
          <w:szCs w:val="24"/>
        </w:rPr>
      </w:pPr>
      <w:bookmarkStart w:id="4" w:name="_Hlk523388159"/>
      <w:bookmarkEnd w:id="0"/>
      <w:r w:rsidRPr="00336AB1">
        <w:rPr>
          <w:rFonts w:ascii="Calibri Light" w:eastAsia="Calibri" w:hAnsi="Calibri Light" w:cs="Calibri Light"/>
          <w:sz w:val="24"/>
          <w:szCs w:val="24"/>
        </w:rPr>
        <w:t xml:space="preserve">Barnomsorgen bygger på uppfattningen om barndomens egenvärde. Varje barn är unikt och värdefullt precis så som det är. Alla barn har rätt att bli hörda, sedda, tagna i beaktande och förstådda som individer och som medlemmar i sin grupp. </w:t>
      </w:r>
      <w:r w:rsidR="00D65DBC" w:rsidRPr="00336AB1">
        <w:rPr>
          <w:rFonts w:ascii="Calibri Light" w:eastAsia="Calibri" w:hAnsi="Calibri Light" w:cs="Calibri Light"/>
          <w:sz w:val="24"/>
          <w:szCs w:val="24"/>
        </w:rPr>
        <w:t>Barnets bästa ska komma i första hand, att barnet har rätt att må bra, få omvårdnad och skydd, att barnets åsikter ska beaktas samt att barnet ska behandlas likvärdigt och att barnet inte får diskrimineras.</w:t>
      </w:r>
      <w:r w:rsidR="0028042A" w:rsidRPr="00336AB1">
        <w:rPr>
          <w:rFonts w:ascii="Calibri Light" w:eastAsia="Calibri" w:hAnsi="Calibri Light" w:cs="Calibri Light"/>
          <w:sz w:val="24"/>
          <w:szCs w:val="24"/>
        </w:rPr>
        <w:t xml:space="preserve"> Verksamheten ska vara inkluderande och ordnas i samarbete med vårdnadshavarna</w:t>
      </w:r>
      <w:r w:rsidR="00D64237">
        <w:rPr>
          <w:rFonts w:ascii="Calibri Light" w:eastAsia="Calibri" w:hAnsi="Calibri Light" w:cs="Calibri Light"/>
          <w:sz w:val="24"/>
          <w:szCs w:val="24"/>
        </w:rPr>
        <w:t>.</w:t>
      </w:r>
      <w:r w:rsidR="0028042A" w:rsidRPr="00336AB1">
        <w:rPr>
          <w:rFonts w:ascii="Calibri Light" w:eastAsia="Calibri" w:hAnsi="Calibri Light" w:cs="Calibri Light"/>
          <w:sz w:val="24"/>
          <w:szCs w:val="24"/>
        </w:rPr>
        <w:t xml:space="preserve"> Varje barn har rätt till lärande som kännetecknas av uppmuntrande respons och öppet bemötande. God omsorg är grunden för barnets välmående och lärande och är en viktig del i den dagliga verksamheten. Barnet ska bemötas utifrån sin egen identitet, sina egna förutsättningar, erfarenheter, upplevelser och tankar. </w:t>
      </w:r>
    </w:p>
    <w:p w14:paraId="5C1F3A5C" w14:textId="2232A574" w:rsidR="00957251" w:rsidRDefault="00D765E1" w:rsidP="00E82150">
      <w:pPr>
        <w:spacing w:line="240" w:lineRule="auto"/>
        <w:rPr>
          <w:rFonts w:ascii="Calibri Light" w:hAnsi="Calibri Light" w:cs="Calibri Light"/>
          <w:sz w:val="24"/>
          <w:szCs w:val="24"/>
        </w:rPr>
      </w:pPr>
      <w:r w:rsidRPr="00336AB1">
        <w:rPr>
          <w:rFonts w:ascii="Calibri Light" w:hAnsi="Calibri Light" w:cs="Calibri Light"/>
          <w:sz w:val="24"/>
          <w:szCs w:val="24"/>
        </w:rPr>
        <w:t xml:space="preserve">Det ligger i varje </w:t>
      </w:r>
      <w:r w:rsidR="001E0895" w:rsidRPr="00336AB1">
        <w:rPr>
          <w:rFonts w:ascii="Calibri Light" w:hAnsi="Calibri Light" w:cs="Calibri Light"/>
          <w:sz w:val="24"/>
          <w:szCs w:val="24"/>
        </w:rPr>
        <w:t>personals</w:t>
      </w:r>
      <w:r w:rsidRPr="00336AB1">
        <w:rPr>
          <w:rFonts w:ascii="Calibri Light" w:hAnsi="Calibri Light" w:cs="Calibri Light"/>
          <w:sz w:val="24"/>
          <w:szCs w:val="24"/>
        </w:rPr>
        <w:t xml:space="preserve"> uppdrag att aktivt arbeta för att den gemensamma värdegrunden i </w:t>
      </w:r>
      <w:r w:rsidR="001E0895" w:rsidRPr="00336AB1">
        <w:rPr>
          <w:rFonts w:ascii="Calibri Light" w:hAnsi="Calibri Light" w:cs="Calibri Light"/>
          <w:sz w:val="24"/>
          <w:szCs w:val="24"/>
        </w:rPr>
        <w:t>verksamheten</w:t>
      </w:r>
      <w:r w:rsidRPr="00336AB1">
        <w:rPr>
          <w:rFonts w:ascii="Calibri Light" w:hAnsi="Calibri Light" w:cs="Calibri Light"/>
          <w:sz w:val="24"/>
          <w:szCs w:val="24"/>
        </w:rPr>
        <w:t xml:space="preserve"> förverkligas. Alla som arbetar i </w:t>
      </w:r>
      <w:r w:rsidR="001E0895" w:rsidRPr="00336AB1">
        <w:rPr>
          <w:rFonts w:ascii="Calibri Light" w:hAnsi="Calibri Light" w:cs="Calibri Light"/>
          <w:sz w:val="24"/>
          <w:szCs w:val="24"/>
        </w:rPr>
        <w:t>verksamheten</w:t>
      </w:r>
      <w:r w:rsidRPr="00336AB1">
        <w:rPr>
          <w:rFonts w:ascii="Calibri Light" w:hAnsi="Calibri Light" w:cs="Calibri Light"/>
          <w:sz w:val="24"/>
          <w:szCs w:val="24"/>
        </w:rPr>
        <w:t xml:space="preserve"> behöver reflektera över sin egen del som påverkare och ta till sig den värdegrund som formuleras i läroplanen för </w:t>
      </w:r>
      <w:r w:rsidR="001E0895" w:rsidRPr="00336AB1">
        <w:rPr>
          <w:rFonts w:ascii="Calibri Light" w:hAnsi="Calibri Light" w:cs="Calibri Light"/>
          <w:sz w:val="24"/>
          <w:szCs w:val="24"/>
        </w:rPr>
        <w:t xml:space="preserve">barnomsorgen </w:t>
      </w:r>
      <w:r w:rsidRPr="00336AB1">
        <w:rPr>
          <w:rFonts w:ascii="Calibri Light" w:hAnsi="Calibri Light" w:cs="Calibri Light"/>
          <w:sz w:val="24"/>
          <w:szCs w:val="24"/>
        </w:rPr>
        <w:t>på Åland.</w:t>
      </w:r>
      <w:r w:rsidR="005937A8" w:rsidRPr="00336AB1">
        <w:rPr>
          <w:rFonts w:ascii="Calibri Light" w:hAnsi="Calibri Light" w:cs="Calibri Light"/>
          <w:sz w:val="24"/>
          <w:szCs w:val="24"/>
        </w:rPr>
        <w:t xml:space="preserve"> </w:t>
      </w:r>
    </w:p>
    <w:p w14:paraId="1BFB09ED" w14:textId="50F87FB9" w:rsidR="00920AE6" w:rsidRPr="00920AE6" w:rsidRDefault="00920AE6" w:rsidP="00920AE6">
      <w:pPr>
        <w:pStyle w:val="Brdtext"/>
        <w:rPr>
          <w:b/>
          <w:bCs/>
        </w:rPr>
      </w:pPr>
      <w:r w:rsidRPr="00920AE6">
        <w:rPr>
          <w:b/>
          <w:bCs/>
        </w:rPr>
        <w:t>Verksamheten anpassas efter barnens behov och genom att ha en kontinuerlig dokumentation och dialog utvärderas och utvecklas den pedagogiska verksamheten utifrån läroplanen och andra styrdokument.  Verksamheten följer FN</w:t>
      </w:r>
      <w:r w:rsidR="00B842A9">
        <w:rPr>
          <w:b/>
          <w:bCs/>
        </w:rPr>
        <w:t>:</w:t>
      </w:r>
      <w:r w:rsidRPr="00920AE6">
        <w:rPr>
          <w:b/>
          <w:bCs/>
        </w:rPr>
        <w:t>s barnkonvention.</w:t>
      </w:r>
    </w:p>
    <w:p w14:paraId="098439D0" w14:textId="77777777" w:rsidR="00920AE6" w:rsidRPr="00336AB1" w:rsidRDefault="00920AE6" w:rsidP="00E82150">
      <w:pPr>
        <w:spacing w:line="240" w:lineRule="auto"/>
        <w:rPr>
          <w:rFonts w:ascii="Calibri Light" w:hAnsi="Calibri Light" w:cs="Calibri Light"/>
          <w:sz w:val="24"/>
          <w:szCs w:val="24"/>
        </w:rPr>
      </w:pPr>
    </w:p>
    <w:p w14:paraId="388246F8" w14:textId="0BFBB029" w:rsidR="00D765E1" w:rsidRPr="00336AB1" w:rsidRDefault="00D765E1" w:rsidP="00D47BD1">
      <w:pPr>
        <w:rPr>
          <w:rFonts w:ascii="Calibri Light" w:hAnsi="Calibri Light" w:cs="Calibri Light"/>
          <w:sz w:val="24"/>
          <w:szCs w:val="24"/>
        </w:rPr>
      </w:pPr>
    </w:p>
    <w:p w14:paraId="0E2A9562" w14:textId="012D8DE3" w:rsidR="00D47BD1" w:rsidRPr="00336AB1" w:rsidRDefault="00F1399A" w:rsidP="009259E1">
      <w:pPr>
        <w:pStyle w:val="Rubrik2"/>
        <w:rPr>
          <w:rStyle w:val="Rubrik3Char"/>
          <w:rFonts w:ascii="Calibri Light" w:hAnsi="Calibri Light" w:cs="Calibri Light"/>
        </w:rPr>
      </w:pPr>
      <w:bookmarkStart w:id="5" w:name="_Toc115297762"/>
      <w:r w:rsidRPr="00336AB1">
        <w:rPr>
          <w:rStyle w:val="Rubrik3Char"/>
          <w:rFonts w:ascii="Calibri Light" w:hAnsi="Calibri Light" w:cs="Calibri Light"/>
        </w:rPr>
        <w:lastRenderedPageBreak/>
        <w:t xml:space="preserve">Målsättningar för </w:t>
      </w:r>
      <w:r w:rsidR="00EF2411" w:rsidRPr="00336AB1">
        <w:rPr>
          <w:rStyle w:val="Rubrik3Char"/>
          <w:rFonts w:ascii="Calibri Light" w:hAnsi="Calibri Light" w:cs="Calibri Light"/>
        </w:rPr>
        <w:t>verksamhets</w:t>
      </w:r>
      <w:r w:rsidRPr="00336AB1">
        <w:rPr>
          <w:rStyle w:val="Rubrik3Char"/>
          <w:rFonts w:ascii="Calibri Light" w:hAnsi="Calibri Light" w:cs="Calibri Light"/>
        </w:rPr>
        <w:t>året</w:t>
      </w:r>
      <w:bookmarkEnd w:id="5"/>
    </w:p>
    <w:p w14:paraId="058C4864" w14:textId="692AD979" w:rsidR="00E82150" w:rsidRDefault="006672D5" w:rsidP="00E82150">
      <w:pPr>
        <w:spacing w:line="240" w:lineRule="auto"/>
        <w:rPr>
          <w:rFonts w:ascii="Calibri Light" w:hAnsi="Calibri Light" w:cs="Calibri Light"/>
          <w:sz w:val="24"/>
          <w:szCs w:val="24"/>
        </w:rPr>
      </w:pPr>
      <w:r w:rsidRPr="00336AB1">
        <w:rPr>
          <w:rFonts w:ascii="Calibri Light" w:hAnsi="Calibri Light" w:cs="Calibri Light"/>
          <w:sz w:val="24"/>
          <w:szCs w:val="24"/>
        </w:rPr>
        <w:t>Alla enheter</w:t>
      </w:r>
      <w:r w:rsidR="00F1399A" w:rsidRPr="00336AB1">
        <w:rPr>
          <w:rFonts w:ascii="Calibri Light" w:hAnsi="Calibri Light" w:cs="Calibri Light"/>
          <w:sz w:val="24"/>
          <w:szCs w:val="24"/>
        </w:rPr>
        <w:t xml:space="preserve"> ska inför varje nytt</w:t>
      </w:r>
      <w:r w:rsidRPr="00336AB1">
        <w:rPr>
          <w:rFonts w:ascii="Calibri Light" w:hAnsi="Calibri Light" w:cs="Calibri Light"/>
          <w:sz w:val="24"/>
          <w:szCs w:val="24"/>
        </w:rPr>
        <w:t xml:space="preserve"> verksamhets</w:t>
      </w:r>
      <w:r w:rsidR="00F1399A" w:rsidRPr="00336AB1">
        <w:rPr>
          <w:rFonts w:ascii="Calibri Light" w:hAnsi="Calibri Light" w:cs="Calibri Light"/>
          <w:sz w:val="24"/>
          <w:szCs w:val="24"/>
        </w:rPr>
        <w:t xml:space="preserve">år planera vilka delområden i läroplanen man väljer att fokusera på under året. Vad man väljer att formulera som specifika målsättningar ska synas i </w:t>
      </w:r>
      <w:r w:rsidR="00445A25" w:rsidRPr="00336AB1">
        <w:rPr>
          <w:rFonts w:ascii="Calibri Light" w:hAnsi="Calibri Light" w:cs="Calibri Light"/>
          <w:sz w:val="24"/>
          <w:szCs w:val="24"/>
        </w:rPr>
        <w:t>enhetens hela</w:t>
      </w:r>
      <w:r w:rsidR="00F1399A" w:rsidRPr="00336AB1">
        <w:rPr>
          <w:rFonts w:ascii="Calibri Light" w:hAnsi="Calibri Light" w:cs="Calibri Light"/>
          <w:sz w:val="24"/>
          <w:szCs w:val="24"/>
        </w:rPr>
        <w:t xml:space="preserve"> verksamhet under läsåret. </w:t>
      </w:r>
      <w:r w:rsidR="00445A25" w:rsidRPr="00336AB1">
        <w:rPr>
          <w:rFonts w:ascii="Calibri Light" w:hAnsi="Calibri Light" w:cs="Calibri Light"/>
          <w:sz w:val="24"/>
          <w:szCs w:val="24"/>
        </w:rPr>
        <w:t>Enhetens</w:t>
      </w:r>
      <w:r w:rsidR="00F1399A" w:rsidRPr="00336AB1">
        <w:rPr>
          <w:rFonts w:ascii="Calibri Light" w:hAnsi="Calibri Light" w:cs="Calibri Light"/>
          <w:sz w:val="24"/>
          <w:szCs w:val="24"/>
        </w:rPr>
        <w:t xml:space="preserve"> specifika målsättningar kan handla om att fokusera på områden som konstaterats vara utmanande i </w:t>
      </w:r>
      <w:r w:rsidR="00445A25" w:rsidRPr="00336AB1">
        <w:rPr>
          <w:rFonts w:ascii="Calibri Light" w:hAnsi="Calibri Light" w:cs="Calibri Light"/>
          <w:sz w:val="24"/>
          <w:szCs w:val="24"/>
        </w:rPr>
        <w:t>enhetens interna</w:t>
      </w:r>
      <w:r w:rsidR="00F1399A" w:rsidRPr="00336AB1">
        <w:rPr>
          <w:rFonts w:ascii="Calibri Light" w:hAnsi="Calibri Light" w:cs="Calibri Light"/>
          <w:sz w:val="24"/>
          <w:szCs w:val="24"/>
        </w:rPr>
        <w:t xml:space="preserve"> utvärdering (</w:t>
      </w:r>
      <w:r w:rsidR="004C32A6" w:rsidRPr="00336AB1">
        <w:rPr>
          <w:rFonts w:ascii="Calibri Light" w:hAnsi="Calibri Light" w:cs="Calibri Light"/>
          <w:sz w:val="24"/>
          <w:szCs w:val="24"/>
        </w:rPr>
        <w:t>till exempel</w:t>
      </w:r>
      <w:r w:rsidR="00F1399A" w:rsidRPr="00336AB1">
        <w:rPr>
          <w:rFonts w:ascii="Calibri Light" w:hAnsi="Calibri Light" w:cs="Calibri Light"/>
          <w:sz w:val="24"/>
          <w:szCs w:val="24"/>
        </w:rPr>
        <w:t xml:space="preserve"> </w:t>
      </w:r>
      <w:r w:rsidR="002152E6" w:rsidRPr="00336AB1">
        <w:rPr>
          <w:rFonts w:ascii="Calibri Light" w:hAnsi="Calibri Light" w:cs="Calibri Light"/>
          <w:sz w:val="24"/>
          <w:szCs w:val="24"/>
        </w:rPr>
        <w:t>att utveckla det språkutvecklande arbetssättet för att främja barnens språkutveckling</w:t>
      </w:r>
      <w:r w:rsidR="00F1399A" w:rsidRPr="00336AB1">
        <w:rPr>
          <w:rFonts w:ascii="Calibri Light" w:hAnsi="Calibri Light" w:cs="Calibri Light"/>
          <w:sz w:val="24"/>
          <w:szCs w:val="24"/>
        </w:rPr>
        <w:t>) eller teman som formulerats av landskapsregeringen som ska genomsyra (Åland 100, fokusområden inom implementeringen av läroplanen)</w:t>
      </w:r>
      <w:r w:rsidR="00040DC0" w:rsidRPr="00336AB1">
        <w:rPr>
          <w:rFonts w:ascii="Calibri Light" w:hAnsi="Calibri Light" w:cs="Calibri Light"/>
          <w:sz w:val="24"/>
          <w:szCs w:val="24"/>
        </w:rPr>
        <w:t xml:space="preserve"> </w:t>
      </w:r>
      <w:r w:rsidR="00EF2411" w:rsidRPr="00336AB1">
        <w:rPr>
          <w:rFonts w:ascii="Calibri Light" w:hAnsi="Calibri Light" w:cs="Calibri Light"/>
          <w:sz w:val="24"/>
          <w:szCs w:val="24"/>
        </w:rPr>
        <w:t>verksamheten</w:t>
      </w:r>
      <w:r w:rsidR="00040DC0" w:rsidRPr="00336AB1">
        <w:rPr>
          <w:rFonts w:ascii="Calibri Light" w:hAnsi="Calibri Light" w:cs="Calibri Light"/>
          <w:sz w:val="24"/>
          <w:szCs w:val="24"/>
        </w:rPr>
        <w:t>.</w:t>
      </w:r>
    </w:p>
    <w:p w14:paraId="3940E67E" w14:textId="77777777" w:rsidR="003F27DC" w:rsidRDefault="00920AE6" w:rsidP="00920AE6">
      <w:pPr>
        <w:rPr>
          <w:b/>
          <w:bCs/>
        </w:rPr>
      </w:pPr>
      <w:r>
        <w:rPr>
          <w:b/>
          <w:bCs/>
        </w:rPr>
        <w:t>Fortsätta med att i</w:t>
      </w:r>
      <w:r w:rsidRPr="00920AE6">
        <w:rPr>
          <w:b/>
          <w:bCs/>
        </w:rPr>
        <w:t xml:space="preserve">mplementera den nya läroplanen under året. </w:t>
      </w:r>
    </w:p>
    <w:p w14:paraId="56B9380E" w14:textId="6EC290FB" w:rsidR="00920AE6" w:rsidRPr="00920AE6" w:rsidRDefault="003F27DC" w:rsidP="00920AE6">
      <w:pPr>
        <w:rPr>
          <w:b/>
          <w:bCs/>
        </w:rPr>
      </w:pPr>
      <w:r>
        <w:rPr>
          <w:b/>
          <w:bCs/>
        </w:rPr>
        <w:t>Arbeta för att uppnå de mål som beskrivs i läroplanen.</w:t>
      </w:r>
    </w:p>
    <w:p w14:paraId="34776D63" w14:textId="6A2CB20C" w:rsidR="00920AE6" w:rsidRPr="00920AE6" w:rsidRDefault="00920AE6" w:rsidP="00920AE6">
      <w:pPr>
        <w:rPr>
          <w:b/>
          <w:bCs/>
        </w:rPr>
      </w:pPr>
      <w:r w:rsidRPr="00920AE6">
        <w:rPr>
          <w:b/>
          <w:bCs/>
        </w:rPr>
        <w:t>Arbeta med positiv psykologi vilket skall genomsyra såväl barn- som personalgrupper.</w:t>
      </w:r>
    </w:p>
    <w:p w14:paraId="752F9FAE" w14:textId="7EFD79C1" w:rsidR="00433E3D" w:rsidRPr="00336AB1" w:rsidRDefault="00040DC0" w:rsidP="00B276FA">
      <w:pPr>
        <w:pStyle w:val="Rubrik1"/>
      </w:pPr>
      <w:bookmarkStart w:id="6" w:name="_Toc115297763"/>
      <w:r w:rsidRPr="00336AB1">
        <w:t>Enhetens kontaktuppgifter och uppgifter om tjänster</w:t>
      </w:r>
      <w:bookmarkEnd w:id="6"/>
    </w:p>
    <w:p w14:paraId="6CDE756A" w14:textId="4E076877" w:rsidR="005C483F" w:rsidRDefault="007828CE" w:rsidP="009259E1">
      <w:pPr>
        <w:pStyle w:val="Rubrik2"/>
      </w:pPr>
      <w:bookmarkStart w:id="7" w:name="_Toc115297764"/>
      <w:r w:rsidRPr="00336AB1">
        <w:t>Barn</w:t>
      </w:r>
      <w:r w:rsidR="00040DC0" w:rsidRPr="00336AB1">
        <w:t>a</w:t>
      </w:r>
      <w:r w:rsidR="001946EE" w:rsidRPr="00336AB1">
        <w:t xml:space="preserve">ntal och </w:t>
      </w:r>
      <w:r w:rsidRPr="00336AB1">
        <w:t>avdelningar</w:t>
      </w:r>
      <w:bookmarkEnd w:id="7"/>
    </w:p>
    <w:p w14:paraId="6DBCD785" w14:textId="77777777" w:rsidR="00920AE6" w:rsidRPr="00920AE6" w:rsidRDefault="00920AE6" w:rsidP="00920AE6"/>
    <w:p w14:paraId="0C7C5A5F" w14:textId="77777777" w:rsidR="00920AE6" w:rsidRPr="00920AE6" w:rsidRDefault="00920AE6" w:rsidP="00920AE6">
      <w:pPr>
        <w:rPr>
          <w:b/>
          <w:bCs/>
        </w:rPr>
      </w:pPr>
      <w:r w:rsidRPr="00920AE6">
        <w:rPr>
          <w:b/>
          <w:bCs/>
        </w:rPr>
        <w:t xml:space="preserve">Två avdelningar: </w:t>
      </w:r>
    </w:p>
    <w:p w14:paraId="19A39660" w14:textId="6EAC0984" w:rsidR="00920AE6" w:rsidRPr="00920AE6" w:rsidRDefault="00920AE6" w:rsidP="00920AE6">
      <w:pPr>
        <w:rPr>
          <w:b/>
          <w:bCs/>
        </w:rPr>
      </w:pPr>
      <w:r w:rsidRPr="00920AE6">
        <w:rPr>
          <w:b/>
          <w:bCs/>
        </w:rPr>
        <w:t>Ugglan 3-7år</w:t>
      </w:r>
      <w:r w:rsidR="00B842A9">
        <w:rPr>
          <w:b/>
          <w:bCs/>
        </w:rPr>
        <w:t>, 21 platser</w:t>
      </w:r>
      <w:r w:rsidR="00B842A9">
        <w:rPr>
          <w:b/>
          <w:bCs/>
        </w:rPr>
        <w:tab/>
      </w:r>
      <w:r w:rsidR="00B842A9">
        <w:rPr>
          <w:b/>
          <w:bCs/>
        </w:rPr>
        <w:tab/>
        <w:t xml:space="preserve">Tel: </w:t>
      </w:r>
      <w:proofErr w:type="gramStart"/>
      <w:r w:rsidR="00B842A9">
        <w:rPr>
          <w:b/>
          <w:bCs/>
        </w:rPr>
        <w:t>018-364 594</w:t>
      </w:r>
      <w:proofErr w:type="gramEnd"/>
    </w:p>
    <w:p w14:paraId="33CCACA1" w14:textId="077AAC07" w:rsidR="00920AE6" w:rsidRPr="00920AE6" w:rsidRDefault="00920AE6" w:rsidP="00920AE6">
      <w:pPr>
        <w:rPr>
          <w:rFonts w:ascii="Times New Roman" w:hAnsi="Times New Roman" w:cs="Times New Roman"/>
          <w:b/>
          <w:bCs/>
          <w:i/>
        </w:rPr>
      </w:pPr>
      <w:r w:rsidRPr="00920AE6">
        <w:rPr>
          <w:b/>
          <w:bCs/>
        </w:rPr>
        <w:t>Grodan 9mån-3å</w:t>
      </w:r>
      <w:r w:rsidR="00B842A9">
        <w:rPr>
          <w:b/>
          <w:bCs/>
        </w:rPr>
        <w:t>r, 12 platser</w:t>
      </w:r>
      <w:r w:rsidR="00B842A9">
        <w:rPr>
          <w:b/>
          <w:bCs/>
        </w:rPr>
        <w:tab/>
      </w:r>
      <w:proofErr w:type="gramStart"/>
      <w:r w:rsidR="00B842A9">
        <w:rPr>
          <w:b/>
          <w:bCs/>
        </w:rPr>
        <w:t>Tel :</w:t>
      </w:r>
      <w:proofErr w:type="gramEnd"/>
      <w:r w:rsidR="00B842A9">
        <w:rPr>
          <w:b/>
          <w:bCs/>
        </w:rPr>
        <w:t xml:space="preserve"> </w:t>
      </w:r>
      <w:proofErr w:type="gramStart"/>
      <w:r w:rsidR="00B842A9">
        <w:rPr>
          <w:b/>
          <w:bCs/>
        </w:rPr>
        <w:t>018-364 593</w:t>
      </w:r>
      <w:proofErr w:type="gramEnd"/>
    </w:p>
    <w:p w14:paraId="199500F1" w14:textId="01074118" w:rsidR="005C483F" w:rsidRPr="00336AB1" w:rsidRDefault="005C483F" w:rsidP="00FC1D8C">
      <w:pPr>
        <w:spacing w:after="0"/>
        <w:rPr>
          <w:rFonts w:ascii="Calibri Light" w:hAnsi="Calibri Light" w:cs="Calibri Light"/>
          <w:sz w:val="24"/>
          <w:szCs w:val="24"/>
        </w:rPr>
      </w:pPr>
    </w:p>
    <w:p w14:paraId="22A59358" w14:textId="2F4C363A" w:rsidR="001946EE" w:rsidRDefault="00CA1D5F" w:rsidP="009259E1">
      <w:pPr>
        <w:pStyle w:val="Rubrik2"/>
      </w:pPr>
      <w:bookmarkStart w:id="8" w:name="_Toc115297765"/>
      <w:r w:rsidRPr="00336AB1">
        <w:t>Ledning</w:t>
      </w:r>
      <w:r w:rsidR="00040DC0" w:rsidRPr="00336AB1">
        <w:t xml:space="preserve"> </w:t>
      </w:r>
      <w:r w:rsidRPr="00336AB1">
        <w:t>och personal</w:t>
      </w:r>
      <w:bookmarkEnd w:id="8"/>
    </w:p>
    <w:p w14:paraId="6B481201" w14:textId="77777777" w:rsidR="00B842A9" w:rsidRPr="00B842A9" w:rsidRDefault="00B842A9" w:rsidP="00B842A9"/>
    <w:p w14:paraId="1F2ED6A9" w14:textId="7B761CE8" w:rsidR="00B842A9" w:rsidRPr="00B842A9" w:rsidRDefault="00B842A9" w:rsidP="00B842A9">
      <w:pPr>
        <w:rPr>
          <w:b/>
          <w:bCs/>
        </w:rPr>
      </w:pPr>
      <w:r w:rsidRPr="00B842A9">
        <w:rPr>
          <w:b/>
          <w:bCs/>
        </w:rPr>
        <w:t>Utbildningschef</w:t>
      </w:r>
      <w:r>
        <w:rPr>
          <w:b/>
          <w:bCs/>
        </w:rPr>
        <w:t xml:space="preserve"> </w:t>
      </w:r>
      <w:r w:rsidRPr="00B842A9">
        <w:rPr>
          <w:b/>
          <w:bCs/>
        </w:rPr>
        <w:t>SÅUD</w:t>
      </w:r>
      <w:r>
        <w:rPr>
          <w:b/>
          <w:bCs/>
        </w:rPr>
        <w:t>:</w:t>
      </w:r>
      <w:r>
        <w:rPr>
          <w:b/>
          <w:bCs/>
        </w:rPr>
        <w:tab/>
        <w:t xml:space="preserve">Mathias Eriksson </w:t>
      </w:r>
      <w:r w:rsidRPr="00B842A9">
        <w:rPr>
          <w:b/>
          <w:bCs/>
        </w:rPr>
        <w:t xml:space="preserve">tel.nr: </w:t>
      </w:r>
      <w:proofErr w:type="gramStart"/>
      <w:r w:rsidRPr="00B842A9">
        <w:rPr>
          <w:b/>
          <w:bCs/>
        </w:rPr>
        <w:t>018-328</w:t>
      </w:r>
      <w:r>
        <w:rPr>
          <w:b/>
          <w:bCs/>
        </w:rPr>
        <w:t> </w:t>
      </w:r>
      <w:r w:rsidRPr="00B842A9">
        <w:rPr>
          <w:b/>
          <w:bCs/>
        </w:rPr>
        <w:t>717</w:t>
      </w:r>
      <w:proofErr w:type="gramEnd"/>
    </w:p>
    <w:p w14:paraId="74BA03C0" w14:textId="18D9F825" w:rsidR="00B842A9" w:rsidRPr="00B842A9" w:rsidRDefault="00B842A9" w:rsidP="00920AE6">
      <w:pPr>
        <w:rPr>
          <w:b/>
          <w:bCs/>
          <w:lang w:val="nb-NO"/>
        </w:rPr>
      </w:pPr>
      <w:r w:rsidRPr="00B842A9">
        <w:rPr>
          <w:b/>
          <w:bCs/>
          <w:lang w:val="nb-NO"/>
        </w:rPr>
        <w:t>Barnomsorgsledare</w:t>
      </w:r>
      <w:r>
        <w:rPr>
          <w:b/>
          <w:bCs/>
          <w:lang w:val="nb-NO"/>
        </w:rPr>
        <w:t>:</w:t>
      </w:r>
      <w:r w:rsidRPr="00B842A9">
        <w:rPr>
          <w:b/>
          <w:bCs/>
          <w:lang w:val="nb-NO"/>
        </w:rPr>
        <w:t xml:space="preserve"> </w:t>
      </w:r>
      <w:r>
        <w:rPr>
          <w:b/>
          <w:bCs/>
          <w:lang w:val="nb-NO"/>
        </w:rPr>
        <w:tab/>
      </w:r>
      <w:r w:rsidRPr="00B842A9">
        <w:rPr>
          <w:b/>
          <w:bCs/>
          <w:lang w:val="nb-NO"/>
        </w:rPr>
        <w:t xml:space="preserve">Jenny Sporre tel.nr: 018-364 529 </w:t>
      </w:r>
    </w:p>
    <w:p w14:paraId="26F9F47E" w14:textId="3A1434BC" w:rsidR="00B842A9" w:rsidRDefault="00B842A9" w:rsidP="00920AE6">
      <w:pPr>
        <w:rPr>
          <w:b/>
          <w:bCs/>
        </w:rPr>
      </w:pPr>
      <w:r w:rsidRPr="00B842A9">
        <w:rPr>
          <w:b/>
          <w:bCs/>
        </w:rPr>
        <w:t>Daghemsföreståndare</w:t>
      </w:r>
      <w:r>
        <w:rPr>
          <w:b/>
          <w:bCs/>
        </w:rPr>
        <w:t>:</w:t>
      </w:r>
      <w:r>
        <w:rPr>
          <w:b/>
          <w:bCs/>
        </w:rPr>
        <w:tab/>
        <w:t>Åke Sigfrids 018 364 590</w:t>
      </w:r>
    </w:p>
    <w:p w14:paraId="419E3186" w14:textId="77777777" w:rsidR="00B842A9" w:rsidRPr="00B842A9" w:rsidRDefault="00B842A9" w:rsidP="00920AE6">
      <w:pPr>
        <w:rPr>
          <w:b/>
          <w:bCs/>
        </w:rPr>
      </w:pPr>
    </w:p>
    <w:p w14:paraId="214471DA" w14:textId="6DB729ED" w:rsidR="00E81E11" w:rsidRDefault="0055513A" w:rsidP="009259E1">
      <w:pPr>
        <w:pStyle w:val="Rubrik2"/>
      </w:pPr>
      <w:bookmarkStart w:id="9" w:name="_Toc115297766"/>
      <w:r w:rsidRPr="00336AB1">
        <w:t>Verksamhets</w:t>
      </w:r>
      <w:r w:rsidR="00971711" w:rsidRPr="00336AB1">
        <w:t>året</w:t>
      </w:r>
      <w:r w:rsidR="00911EE0" w:rsidRPr="00336AB1">
        <w:t>s kalendarium</w:t>
      </w:r>
      <w:r w:rsidR="00E81E11" w:rsidRPr="00336AB1">
        <w:t xml:space="preserve"> och </w:t>
      </w:r>
      <w:r w:rsidRPr="00336AB1">
        <w:t>hålltider</w:t>
      </w:r>
      <w:bookmarkEnd w:id="9"/>
      <w:r w:rsidRPr="00336AB1">
        <w:t xml:space="preserve"> </w:t>
      </w:r>
    </w:p>
    <w:p w14:paraId="3BFB0E28" w14:textId="77777777" w:rsidR="00920AE6" w:rsidRPr="00920AE6" w:rsidRDefault="00920AE6" w:rsidP="00920AE6"/>
    <w:p w14:paraId="4D4F259C" w14:textId="1631FD0E" w:rsidR="00920AE6" w:rsidRPr="00920AE6" w:rsidRDefault="00920AE6" w:rsidP="00920AE6">
      <w:pPr>
        <w:rPr>
          <w:b/>
          <w:bCs/>
        </w:rPr>
      </w:pPr>
      <w:r w:rsidRPr="00920AE6">
        <w:rPr>
          <w:b/>
          <w:bCs/>
        </w:rPr>
        <w:t>Verksamheten bedrivs läsårsvis. Den planerade verksamheten sträcker sig från början av september till slutet av maj och följer skolans ledigheter, ingen planerad verksamhet bedrivs under lov.</w:t>
      </w:r>
    </w:p>
    <w:p w14:paraId="6EF8E75D" w14:textId="616DBC5A" w:rsidR="006E3227" w:rsidRPr="001D25F6" w:rsidRDefault="00920AE6" w:rsidP="001D25F6">
      <w:pPr>
        <w:rPr>
          <w:b/>
          <w:bCs/>
        </w:rPr>
      </w:pPr>
      <w:r w:rsidRPr="00920AE6">
        <w:rPr>
          <w:b/>
          <w:bCs/>
        </w:rPr>
        <w:t>Daghemmets öppettider är 7.00-17.00.</w:t>
      </w:r>
    </w:p>
    <w:p w14:paraId="6F1BB5E8" w14:textId="08161B1C" w:rsidR="00A57B6A" w:rsidRPr="00336AB1" w:rsidRDefault="00DB69E0" w:rsidP="00B276FA">
      <w:pPr>
        <w:pStyle w:val="Rubrik1"/>
      </w:pPr>
      <w:bookmarkStart w:id="10" w:name="_Toc115297767"/>
      <w:r>
        <w:lastRenderedPageBreak/>
        <w:t>J</w:t>
      </w:r>
      <w:r w:rsidR="00AF72F7" w:rsidRPr="00336AB1">
        <w:t xml:space="preserve">ämlikhet </w:t>
      </w:r>
      <w:r w:rsidR="00AF72F7">
        <w:t>och j</w:t>
      </w:r>
      <w:r w:rsidR="00971711" w:rsidRPr="00336AB1">
        <w:t>ämställdhet</w:t>
      </w:r>
      <w:bookmarkEnd w:id="10"/>
    </w:p>
    <w:p w14:paraId="72C3BBE8" w14:textId="15AD9647" w:rsidR="002C0F8B" w:rsidRPr="00336AB1" w:rsidRDefault="00E92069" w:rsidP="007B13E8">
      <w:pPr>
        <w:spacing w:line="240" w:lineRule="auto"/>
        <w:contextualSpacing/>
        <w:rPr>
          <w:rFonts w:ascii="Calibri Light" w:hAnsi="Calibri Light" w:cs="Calibri Light"/>
          <w:sz w:val="24"/>
          <w:szCs w:val="24"/>
        </w:rPr>
      </w:pPr>
      <w:r w:rsidRPr="00336AB1">
        <w:rPr>
          <w:rFonts w:ascii="Calibri Light" w:hAnsi="Calibri Light" w:cs="Calibri Light"/>
          <w:sz w:val="24"/>
          <w:szCs w:val="24"/>
        </w:rPr>
        <w:t xml:space="preserve"> Inom barnomsorgen ska personalen aktivt arbeta för att möjliggöra delaktighet för alla på lika villkor och alla barn ska ha en möjlighet att fritt uttrycka sina åsikter i alla frågor som gäller dem. </w:t>
      </w:r>
      <w:r w:rsidRPr="00336AB1">
        <w:rPr>
          <w:rFonts w:ascii="Calibri Light" w:eastAsia="Calibri" w:hAnsi="Calibri Light" w:cs="Calibri Light"/>
          <w:sz w:val="24"/>
          <w:szCs w:val="24"/>
        </w:rPr>
        <w:t>Barnomsorgen ska främja förståelse för andra människor och stödja utvecklingen av empatisk förmåga.</w:t>
      </w:r>
      <w:r w:rsidRPr="00336AB1">
        <w:rPr>
          <w:rFonts w:ascii="Calibri Light" w:hAnsi="Calibri Light" w:cs="Calibri Light"/>
          <w:sz w:val="24"/>
          <w:szCs w:val="24"/>
        </w:rPr>
        <w:t xml:space="preserve"> </w:t>
      </w:r>
      <w:r w:rsidRPr="00336AB1">
        <w:rPr>
          <w:rFonts w:ascii="Calibri Light" w:eastAsia="Calibri" w:hAnsi="Calibri Light" w:cs="Calibri Light"/>
          <w:sz w:val="24"/>
          <w:szCs w:val="24"/>
        </w:rPr>
        <w:t>Barnet ska ges möjligheter att utveckla sina färdigheter och göra sina val oberoende av förväntningar baserade till exempel på kön, ursprung, kulturell bakgrund eller andra orsaker som gäller barnet som person. Personalen ska skapa en atmosfär som värderar mångfald och förhålla sig professionellt, öppet och respektfullt också till mångfalden av familjer och familjers olika språk, kulturer, åskådningar och religioner, traditioner samt syn på fostran. Detta ger också goda förutsättningar för ett bra samarbete kring barnets vårdnadshavare.</w:t>
      </w:r>
      <w:r w:rsidR="002C0F8B" w:rsidRPr="00336AB1">
        <w:rPr>
          <w:rFonts w:ascii="Calibri Light" w:hAnsi="Calibri Light" w:cs="Calibri Light"/>
          <w:sz w:val="24"/>
          <w:szCs w:val="24"/>
        </w:rPr>
        <w:t xml:space="preserve"> </w:t>
      </w:r>
    </w:p>
    <w:p w14:paraId="09103B2D" w14:textId="3C4D9CB0" w:rsidR="008739D5" w:rsidRDefault="008739D5" w:rsidP="001C3A45">
      <w:pPr>
        <w:spacing w:line="240" w:lineRule="auto"/>
        <w:rPr>
          <w:rFonts w:ascii="Calibri Light" w:hAnsi="Calibri Light" w:cs="Calibri Light"/>
          <w:sz w:val="24"/>
          <w:szCs w:val="24"/>
          <w:bdr w:val="none" w:sz="0" w:space="0" w:color="auto" w:frame="1"/>
        </w:rPr>
      </w:pPr>
    </w:p>
    <w:p w14:paraId="4F432F02" w14:textId="77777777" w:rsidR="001D25F6" w:rsidRPr="001D25F6" w:rsidRDefault="001D25F6" w:rsidP="001D25F6">
      <w:pPr>
        <w:rPr>
          <w:b/>
          <w:bCs/>
        </w:rPr>
      </w:pPr>
      <w:r w:rsidRPr="001D25F6">
        <w:rPr>
          <w:b/>
          <w:bCs/>
        </w:rPr>
        <w:t xml:space="preserve">Barnen bemöts utan värderingar och förutfattade meningar. </w:t>
      </w:r>
    </w:p>
    <w:p w14:paraId="5F6F4D32" w14:textId="77777777" w:rsidR="001D25F6" w:rsidRPr="001D25F6" w:rsidRDefault="001D25F6" w:rsidP="001D25F6">
      <w:pPr>
        <w:rPr>
          <w:b/>
          <w:bCs/>
        </w:rPr>
      </w:pPr>
      <w:r w:rsidRPr="001D25F6">
        <w:rPr>
          <w:b/>
          <w:bCs/>
        </w:rPr>
        <w:t xml:space="preserve">Genom ett medvetet pedagogiskt förhållningssätt bemöter vi barnen likvärdigt och erbjuder alla barn möjlighet att delta och pröva på olika aktiviteter i verksamheten utifrån deras behov och förmågor. </w:t>
      </w:r>
    </w:p>
    <w:p w14:paraId="4BF15F77" w14:textId="77777777" w:rsidR="001D25F6" w:rsidRPr="001D25F6" w:rsidRDefault="001D25F6" w:rsidP="001D25F6">
      <w:pPr>
        <w:rPr>
          <w:b/>
          <w:bCs/>
        </w:rPr>
      </w:pPr>
      <w:r w:rsidRPr="001D25F6">
        <w:rPr>
          <w:b/>
          <w:bCs/>
        </w:rPr>
        <w:t xml:space="preserve">Inom kommunen finns en jämställdhetsplan som daghemmet följer och dess direktiv genomsyrar all verksamhet inom barnomsorgen. </w:t>
      </w:r>
    </w:p>
    <w:p w14:paraId="05E82C14" w14:textId="6C96B2E5" w:rsidR="001D25F6" w:rsidRDefault="001D25F6" w:rsidP="001D25F6">
      <w:pPr>
        <w:rPr>
          <w:b/>
          <w:bCs/>
        </w:rPr>
      </w:pPr>
      <w:r w:rsidRPr="001D25F6">
        <w:rPr>
          <w:b/>
          <w:bCs/>
        </w:rPr>
        <w:t>Förebyggande arbete mot mobbning</w:t>
      </w:r>
      <w:r w:rsidR="00892C79">
        <w:rPr>
          <w:b/>
          <w:bCs/>
        </w:rPr>
        <w:t xml:space="preserve"> tillsammans</w:t>
      </w:r>
      <w:r w:rsidRPr="001D25F6">
        <w:rPr>
          <w:b/>
          <w:bCs/>
        </w:rPr>
        <w:t xml:space="preserve"> </w:t>
      </w:r>
      <w:r w:rsidR="00892C79">
        <w:rPr>
          <w:b/>
          <w:bCs/>
        </w:rPr>
        <w:t xml:space="preserve">med barnen </w:t>
      </w:r>
      <w:r w:rsidRPr="001D25F6">
        <w:rPr>
          <w:b/>
          <w:bCs/>
        </w:rPr>
        <w:t xml:space="preserve">är en viktig del </w:t>
      </w:r>
      <w:r w:rsidR="00892C79">
        <w:rPr>
          <w:b/>
          <w:bCs/>
        </w:rPr>
        <w:t>av verksamheten</w:t>
      </w:r>
      <w:r w:rsidRPr="001D25F6">
        <w:rPr>
          <w:b/>
          <w:bCs/>
        </w:rPr>
        <w:t xml:space="preserve">. </w:t>
      </w:r>
    </w:p>
    <w:p w14:paraId="73BECF52" w14:textId="0E63B970" w:rsidR="00942467" w:rsidRPr="001D25F6" w:rsidRDefault="00942467" w:rsidP="001D25F6">
      <w:pPr>
        <w:rPr>
          <w:b/>
          <w:bCs/>
        </w:rPr>
      </w:pPr>
      <w:r>
        <w:rPr>
          <w:b/>
          <w:bCs/>
        </w:rPr>
        <w:t xml:space="preserve">Under 2025 tog en </w:t>
      </w:r>
      <w:proofErr w:type="gramStart"/>
      <w:r>
        <w:rPr>
          <w:b/>
          <w:bCs/>
        </w:rPr>
        <w:t>arbetsgrupp  inom</w:t>
      </w:r>
      <w:proofErr w:type="gramEnd"/>
      <w:r>
        <w:rPr>
          <w:b/>
          <w:bCs/>
        </w:rPr>
        <w:t xml:space="preserve"> SÅUD fram en jämställdhet- och </w:t>
      </w:r>
      <w:proofErr w:type="spellStart"/>
      <w:r>
        <w:rPr>
          <w:b/>
          <w:bCs/>
        </w:rPr>
        <w:t>likabehandlingplan</w:t>
      </w:r>
      <w:proofErr w:type="spellEnd"/>
      <w:r>
        <w:rPr>
          <w:b/>
          <w:bCs/>
        </w:rPr>
        <w:t>, vilket daghemmet följer.</w:t>
      </w:r>
    </w:p>
    <w:p w14:paraId="50FF375D" w14:textId="77777777" w:rsidR="001D25F6" w:rsidRPr="00336AB1" w:rsidRDefault="001D25F6" w:rsidP="001C3A45">
      <w:pPr>
        <w:spacing w:line="240" w:lineRule="auto"/>
        <w:rPr>
          <w:rFonts w:ascii="Calibri Light" w:hAnsi="Calibri Light" w:cs="Calibri Light"/>
          <w:sz w:val="24"/>
          <w:szCs w:val="24"/>
          <w:bdr w:val="none" w:sz="0" w:space="0" w:color="auto" w:frame="1"/>
        </w:rPr>
      </w:pPr>
    </w:p>
    <w:p w14:paraId="0E89A337" w14:textId="77777777" w:rsidR="00FD4458" w:rsidRPr="00FD4458" w:rsidRDefault="00FD4458" w:rsidP="00FD4458">
      <w:pPr>
        <w:keepNext/>
        <w:keepLines/>
        <w:numPr>
          <w:ilvl w:val="0"/>
          <w:numId w:val="1"/>
        </w:numPr>
        <w:spacing w:before="480" w:after="0"/>
        <w:outlineLvl w:val="0"/>
        <w:rPr>
          <w:rFonts w:ascii="Calibri Light" w:eastAsiaTheme="majorEastAsia" w:hAnsi="Calibri Light" w:cs="Calibri Light"/>
          <w:b/>
          <w:bCs/>
          <w:color w:val="2F5496" w:themeColor="accent1" w:themeShade="BF"/>
          <w:sz w:val="32"/>
          <w:szCs w:val="24"/>
        </w:rPr>
      </w:pPr>
      <w:bookmarkStart w:id="11" w:name="_Toc115297768"/>
      <w:r w:rsidRPr="00FD4458">
        <w:rPr>
          <w:rFonts w:ascii="Calibri Light" w:eastAsiaTheme="majorEastAsia" w:hAnsi="Calibri Light" w:cs="Calibri Light"/>
          <w:b/>
          <w:bCs/>
          <w:color w:val="2F5496" w:themeColor="accent1" w:themeShade="BF"/>
          <w:sz w:val="32"/>
          <w:szCs w:val="24"/>
        </w:rPr>
        <w:t>Hållbar utveckling</w:t>
      </w:r>
      <w:bookmarkEnd w:id="11"/>
    </w:p>
    <w:p w14:paraId="735BAC7C" w14:textId="545E9F3A" w:rsidR="000D03B6" w:rsidRDefault="00FD4458" w:rsidP="0039066F">
      <w:pPr>
        <w:spacing w:line="240" w:lineRule="auto"/>
        <w:rPr>
          <w:rFonts w:ascii="Calibri Light" w:eastAsia="Calibri" w:hAnsi="Calibri Light" w:cs="Calibri Light"/>
        </w:rPr>
      </w:pPr>
      <w:r w:rsidRPr="00FD4458">
        <w:rPr>
          <w:rFonts w:ascii="Calibri Light" w:eastAsia="Calibri" w:hAnsi="Calibri Light" w:cs="Calibri Light"/>
        </w:rPr>
        <w:t xml:space="preserve">Barnomsorgen ska bidra till att bygga upp barnets positiva framtidstro och fästa uppmärksamhet vid vikten av en hållbar livsstil. Hållbarhet ska utifrån barnets utvecklingsnivå genomsyra hela barnomsorgens verksamhet. Barnet ska ges möjlighet att utveckla kunskaper om hur olika val som </w:t>
      </w:r>
      <w:r w:rsidR="000D03B6">
        <w:rPr>
          <w:rFonts w:ascii="Calibri Light" w:eastAsia="Calibri" w:hAnsi="Calibri Light" w:cs="Calibri Light"/>
        </w:rPr>
        <w:t xml:space="preserve">människor gör eller bidrar till eller hindrar en hållbar utveckling </w:t>
      </w:r>
      <w:r w:rsidR="004A1AED">
        <w:rPr>
          <w:rFonts w:ascii="Calibri Light" w:eastAsia="Calibri" w:hAnsi="Calibri Light" w:cs="Calibri Light"/>
        </w:rPr>
        <w:t xml:space="preserve">så att personalen vägleder barnet att tillägna sig hälsosamma </w:t>
      </w:r>
      <w:r w:rsidR="00737A1C">
        <w:rPr>
          <w:rFonts w:ascii="Calibri Light" w:eastAsia="Calibri" w:hAnsi="Calibri Light" w:cs="Calibri Light"/>
        </w:rPr>
        <w:t>och hållbara levnadsvanor.</w:t>
      </w:r>
    </w:p>
    <w:p w14:paraId="51715CA2" w14:textId="5F0E9958" w:rsidR="001D25F6" w:rsidRPr="001D25F6" w:rsidRDefault="001D25F6" w:rsidP="001D25F6">
      <w:pPr>
        <w:rPr>
          <w:b/>
          <w:bCs/>
        </w:rPr>
      </w:pPr>
      <w:r w:rsidRPr="001D25F6">
        <w:rPr>
          <w:b/>
          <w:bCs/>
        </w:rPr>
        <w:t>Hållbarhet för oss är att alla ges samma villkor utifrån egen förmåga. När ett barn känner känslan av att lyckas så stärks självkänslan. Hållbarhet handlar även om att personalen behöver få förutsättningar att sköta sina arbetsuppgifter.</w:t>
      </w:r>
    </w:p>
    <w:p w14:paraId="04FB9CE1" w14:textId="63AB5E6D" w:rsidR="001D25F6" w:rsidRPr="001D25F6" w:rsidRDefault="007B4033" w:rsidP="001D25F6">
      <w:pPr>
        <w:rPr>
          <w:b/>
          <w:bCs/>
        </w:rPr>
      </w:pPr>
      <w:r>
        <w:rPr>
          <w:b/>
          <w:bCs/>
        </w:rPr>
        <w:t>G</w:t>
      </w:r>
      <w:r w:rsidRPr="001D25F6">
        <w:rPr>
          <w:b/>
          <w:bCs/>
        </w:rPr>
        <w:t xml:space="preserve">enom diskussioner </w:t>
      </w:r>
      <w:r>
        <w:rPr>
          <w:b/>
          <w:bCs/>
        </w:rPr>
        <w:t>t</w:t>
      </w:r>
      <w:r w:rsidR="001D25F6" w:rsidRPr="001D25F6">
        <w:rPr>
          <w:b/>
          <w:bCs/>
        </w:rPr>
        <w:t>illsammans med personalen lär sig barnen om hållbarhet</w:t>
      </w:r>
      <w:r>
        <w:rPr>
          <w:b/>
          <w:bCs/>
        </w:rPr>
        <w:t xml:space="preserve">, vad det innebär och hur man kan </w:t>
      </w:r>
      <w:r w:rsidR="004C32A6">
        <w:rPr>
          <w:b/>
          <w:bCs/>
        </w:rPr>
        <w:t>påverka,</w:t>
      </w:r>
      <w:r w:rsidR="001D25F6" w:rsidRPr="001D25F6">
        <w:rPr>
          <w:b/>
          <w:bCs/>
        </w:rPr>
        <w:t xml:space="preserve"> vad vi får och inte får göra i naturen</w:t>
      </w:r>
      <w:r w:rsidR="00892C79">
        <w:rPr>
          <w:b/>
          <w:bCs/>
        </w:rPr>
        <w:t>. I allt arbete som utförs på daghemmet har vi ett hållbart tankesätt både när det gäller återanvändning och återskapande samt återvinning och</w:t>
      </w:r>
      <w:r w:rsidR="001D25F6" w:rsidRPr="001D25F6">
        <w:rPr>
          <w:b/>
          <w:bCs/>
        </w:rPr>
        <w:t xml:space="preserve"> minskat matsvinn.</w:t>
      </w:r>
    </w:p>
    <w:p w14:paraId="43BE180A" w14:textId="77777777" w:rsidR="001D25F6" w:rsidRPr="001D25F6" w:rsidRDefault="001D25F6" w:rsidP="001D25F6">
      <w:pPr>
        <w:rPr>
          <w:b/>
          <w:bCs/>
        </w:rPr>
      </w:pPr>
      <w:r w:rsidRPr="001D25F6">
        <w:rPr>
          <w:b/>
          <w:bCs/>
        </w:rPr>
        <w:t>Vid inköp av material till daghemmet prioriteras hållbara, miljövänliga och giftfria alternativ.</w:t>
      </w:r>
    </w:p>
    <w:p w14:paraId="6EAD093A" w14:textId="77777777" w:rsidR="001D25F6" w:rsidRPr="001D25F6" w:rsidRDefault="001D25F6" w:rsidP="001D25F6">
      <w:pPr>
        <w:rPr>
          <w:b/>
          <w:bCs/>
        </w:rPr>
      </w:pPr>
      <w:r w:rsidRPr="001D25F6">
        <w:rPr>
          <w:b/>
          <w:bCs/>
        </w:rPr>
        <w:t>Att vara uppdaterade med rådande styrdokument är en del av ett hållbart tankesätt för att leverera en kvalitativ barnomsorg.</w:t>
      </w:r>
    </w:p>
    <w:p w14:paraId="61D036EC" w14:textId="77777777" w:rsidR="001D25F6" w:rsidRPr="001D25F6" w:rsidRDefault="001D25F6" w:rsidP="0039066F">
      <w:pPr>
        <w:spacing w:line="240" w:lineRule="auto"/>
        <w:rPr>
          <w:rFonts w:ascii="Calibri Light" w:eastAsia="Calibri" w:hAnsi="Calibri Light" w:cs="Calibri Light"/>
          <w:b/>
          <w:bCs/>
        </w:rPr>
      </w:pPr>
    </w:p>
    <w:p w14:paraId="51471E31" w14:textId="63D9F78C" w:rsidR="00FD4458" w:rsidRPr="00737A1C" w:rsidRDefault="00FD4458" w:rsidP="0039066F">
      <w:pPr>
        <w:spacing w:line="240" w:lineRule="auto"/>
        <w:rPr>
          <w:rFonts w:ascii="Calibri Light" w:eastAsia="Calibri" w:hAnsi="Calibri Light" w:cs="Calibri Light"/>
          <w:color w:val="FF0000"/>
        </w:rPr>
      </w:pPr>
    </w:p>
    <w:p w14:paraId="22894972" w14:textId="05899BEF" w:rsidR="00465BC2" w:rsidRPr="00336AB1" w:rsidRDefault="00465BC2" w:rsidP="00465BC2">
      <w:pPr>
        <w:pStyle w:val="Rubrik1"/>
      </w:pPr>
      <w:bookmarkStart w:id="12" w:name="_Toc115297769"/>
      <w:r w:rsidRPr="00336AB1">
        <w:t>Arbetet med barns delaktighet och inflytande</w:t>
      </w:r>
      <w:bookmarkEnd w:id="12"/>
    </w:p>
    <w:p w14:paraId="07D34EDE" w14:textId="271EDAE1" w:rsidR="00465BC2" w:rsidRPr="00371A12" w:rsidRDefault="00465BC2" w:rsidP="00EA482A">
      <w:pPr>
        <w:spacing w:line="240" w:lineRule="auto"/>
        <w:rPr>
          <w:rFonts w:ascii="Calibri Light" w:hAnsi="Calibri Light" w:cs="Calibri Light"/>
          <w:sz w:val="24"/>
          <w:szCs w:val="24"/>
        </w:rPr>
      </w:pPr>
      <w:r w:rsidRPr="00371A12">
        <w:rPr>
          <w:rFonts w:ascii="Calibri Light" w:hAnsi="Calibri Light" w:cs="Calibri Light"/>
          <w:sz w:val="24"/>
          <w:szCs w:val="24"/>
        </w:rPr>
        <w:t xml:space="preserve">Varje barn har rätt till delaktighet och inflytande </w:t>
      </w:r>
      <w:r>
        <w:rPr>
          <w:rFonts w:ascii="Calibri Light" w:hAnsi="Calibri Light" w:cs="Calibri Light"/>
          <w:sz w:val="24"/>
          <w:szCs w:val="24"/>
        </w:rPr>
        <w:t>och b</w:t>
      </w:r>
      <w:r w:rsidRPr="00371A12">
        <w:rPr>
          <w:rFonts w:ascii="Calibri Light" w:hAnsi="Calibri Light" w:cs="Calibri Light"/>
          <w:sz w:val="24"/>
          <w:szCs w:val="24"/>
        </w:rPr>
        <w:t xml:space="preserve">arnet i barnomsorgen ska ges möjlighet att påverka verksamhetsinnehållet utifrån sin mognadsgrad. Barnet ska få lära sig om sina rättigheter och ska ha en möjlighet att uttrycka sina åsikter i alla frågor som gäller dem. Barnets åsikter ska beaktas i förhållande till barnets ålder och mognad.   De demokratiska principerna att kunna påverka, ta ansvar och vara delaktig ska gälla alla.  Verksamheten inom barnomsorgen ska lägga grunden för förståelse </w:t>
      </w:r>
      <w:r>
        <w:rPr>
          <w:rFonts w:ascii="Calibri Light" w:hAnsi="Calibri Light" w:cs="Calibri Light"/>
          <w:sz w:val="24"/>
          <w:szCs w:val="24"/>
        </w:rPr>
        <w:t xml:space="preserve">av </w:t>
      </w:r>
      <w:r w:rsidRPr="00371A12">
        <w:rPr>
          <w:rFonts w:ascii="Calibri Light" w:hAnsi="Calibri Light" w:cs="Calibri Light"/>
          <w:sz w:val="24"/>
          <w:szCs w:val="24"/>
        </w:rPr>
        <w:t xml:space="preserve">demokratibegreppet och förbereda barnet för delaktighet och ansvar och för de rättigheter och skyldigheter som gäller i ett demokratiskt samhälle. </w:t>
      </w:r>
    </w:p>
    <w:p w14:paraId="508553D1" w14:textId="57FDA835" w:rsidR="00465BC2" w:rsidRDefault="00465BC2" w:rsidP="00465BC2">
      <w:pPr>
        <w:rPr>
          <w:rFonts w:ascii="Calibri Light" w:hAnsi="Calibri Light" w:cs="Calibri Light"/>
          <w:sz w:val="24"/>
          <w:szCs w:val="24"/>
        </w:rPr>
      </w:pPr>
      <w:r w:rsidRPr="00371A12">
        <w:rPr>
          <w:rFonts w:ascii="Calibri Light" w:hAnsi="Calibri Light" w:cs="Calibri Light"/>
          <w:sz w:val="24"/>
          <w:szCs w:val="24"/>
        </w:rPr>
        <w:t xml:space="preserve">Detta förutsätter att man medvetet utvecklar arbetssätt och strukturer som främjar delaktighet. </w:t>
      </w:r>
    </w:p>
    <w:p w14:paraId="5B0CBEB6" w14:textId="15A17BB4" w:rsidR="001D25F6" w:rsidRPr="001D25F6" w:rsidRDefault="001D25F6" w:rsidP="001D25F6">
      <w:pPr>
        <w:pStyle w:val="Brdtext"/>
        <w:rPr>
          <w:rFonts w:cstheme="minorHAnsi"/>
          <w:b/>
          <w:bCs/>
          <w:iCs/>
        </w:rPr>
      </w:pPr>
      <w:r w:rsidRPr="001D25F6">
        <w:rPr>
          <w:rFonts w:cstheme="minorHAnsi"/>
          <w:b/>
          <w:bCs/>
          <w:iCs/>
        </w:rPr>
        <w:t xml:space="preserve">Verksamheten strävar efter att alla barn ska få möjlighet att uttrycka sin åsikt </w:t>
      </w:r>
      <w:r w:rsidR="003F27DC">
        <w:rPr>
          <w:rFonts w:cstheme="minorHAnsi"/>
          <w:b/>
          <w:bCs/>
          <w:iCs/>
        </w:rPr>
        <w:t xml:space="preserve">i en miljö där de kan </w:t>
      </w:r>
      <w:r w:rsidRPr="001D25F6">
        <w:rPr>
          <w:rFonts w:cstheme="minorHAnsi"/>
          <w:b/>
          <w:bCs/>
          <w:iCs/>
        </w:rPr>
        <w:t xml:space="preserve">känna sig trygga att göra det. </w:t>
      </w:r>
    </w:p>
    <w:p w14:paraId="12FD39BE" w14:textId="6B42050C" w:rsidR="001D25F6" w:rsidRPr="001D25F6" w:rsidRDefault="001D25F6" w:rsidP="001D25F6">
      <w:pPr>
        <w:rPr>
          <w:b/>
          <w:bCs/>
        </w:rPr>
      </w:pPr>
      <w:r w:rsidRPr="001D25F6">
        <w:rPr>
          <w:b/>
          <w:bCs/>
        </w:rPr>
        <w:t xml:space="preserve">Vid lämpliga tillfällen får barnen vara delaktiga i beslut och komma med förslag </w:t>
      </w:r>
      <w:r w:rsidR="003F27DC">
        <w:rPr>
          <w:b/>
          <w:bCs/>
        </w:rPr>
        <w:t>där de</w:t>
      </w:r>
      <w:r w:rsidRPr="001D25F6">
        <w:rPr>
          <w:b/>
          <w:bCs/>
        </w:rPr>
        <w:t xml:space="preserve"> ges möjlighet att på olika sätt påverka tex val av gemensamma aktiviteter.  På det viset får barnen ta del av ett demokratiskt tankesätt där de </w:t>
      </w:r>
      <w:r w:rsidR="003F27DC">
        <w:rPr>
          <w:b/>
          <w:bCs/>
        </w:rPr>
        <w:t>ges</w:t>
      </w:r>
      <w:r w:rsidRPr="001D25F6">
        <w:rPr>
          <w:b/>
          <w:bCs/>
        </w:rPr>
        <w:t xml:space="preserve"> möjlighet att påverka</w:t>
      </w:r>
      <w:r w:rsidR="00B842A9">
        <w:rPr>
          <w:b/>
          <w:bCs/>
        </w:rPr>
        <w:t xml:space="preserve"> och lära sig om sina rättigheter och skyldigheter</w:t>
      </w:r>
      <w:r w:rsidRPr="001D25F6">
        <w:rPr>
          <w:b/>
          <w:bCs/>
        </w:rPr>
        <w:t xml:space="preserve">. </w:t>
      </w:r>
    </w:p>
    <w:p w14:paraId="179CD789" w14:textId="77777777" w:rsidR="001D25F6" w:rsidRPr="001D25F6" w:rsidRDefault="001D25F6" w:rsidP="001D25F6">
      <w:pPr>
        <w:rPr>
          <w:b/>
          <w:bCs/>
        </w:rPr>
      </w:pPr>
      <w:r w:rsidRPr="001D25F6">
        <w:rPr>
          <w:b/>
          <w:bCs/>
        </w:rPr>
        <w:t>Vid planering av tex gård eller lekmiljöer är barnen delaktiga med idéer och får konkret komma med förslag vad de önskar att skulle finnas på dagis.</w:t>
      </w:r>
    </w:p>
    <w:p w14:paraId="39EB7D29" w14:textId="77777777" w:rsidR="001D25F6" w:rsidRDefault="001D25F6" w:rsidP="00465BC2">
      <w:pPr>
        <w:rPr>
          <w:rFonts w:ascii="Calibri Light" w:hAnsi="Calibri Light" w:cs="Calibri Light"/>
          <w:sz w:val="24"/>
          <w:szCs w:val="24"/>
        </w:rPr>
      </w:pPr>
    </w:p>
    <w:p w14:paraId="7B05794C" w14:textId="2B2F2B48" w:rsidR="006C4813" w:rsidRPr="00336AB1" w:rsidRDefault="006C4813" w:rsidP="006C4813">
      <w:pPr>
        <w:pStyle w:val="Rubrik1"/>
      </w:pPr>
      <w:bookmarkStart w:id="13" w:name="_Toc115297770"/>
      <w:r>
        <w:t>Välbefinnande</w:t>
      </w:r>
      <w:bookmarkEnd w:id="13"/>
    </w:p>
    <w:p w14:paraId="21F1A8B7" w14:textId="1BCA4DAD" w:rsidR="008631CD" w:rsidRDefault="008631CD" w:rsidP="006C4813">
      <w:pPr>
        <w:spacing w:after="160" w:line="240" w:lineRule="auto"/>
        <w:rPr>
          <w:rFonts w:ascii="Calibri Light" w:eastAsia="Calibri" w:hAnsi="Calibri Light" w:cs="Calibri Light"/>
          <w:sz w:val="24"/>
          <w:szCs w:val="24"/>
        </w:rPr>
      </w:pPr>
      <w:r w:rsidRPr="008631CD">
        <w:rPr>
          <w:rFonts w:ascii="Calibri Light" w:eastAsia="Calibri" w:hAnsi="Calibri Light" w:cs="Calibri Light"/>
          <w:sz w:val="24"/>
          <w:szCs w:val="24"/>
        </w:rPr>
        <w:t>I all barnomsorg ska barnets behov av lek, trygga människorelationer samt positiva erfarenheter som stärker självkänslan tillgodoses. Verksamheten i barnomsorgen ska fokusera på att stärka det positiva, ta tillvara barnets styrkor och skapa meningsfullhet genom glädje i lärandet. På detta sätt stö</w:t>
      </w:r>
      <w:r w:rsidRPr="008631CD">
        <w:rPr>
          <w:rFonts w:ascii="Calibri Light" w:eastAsia="Calibri" w:hAnsi="Calibri Light" w:cs="Calibri Light"/>
          <w:sz w:val="24"/>
          <w:szCs w:val="24"/>
        </w:rPr>
        <w:softHyphen/>
        <w:t>ds och ut</w:t>
      </w:r>
      <w:r w:rsidRPr="008631CD">
        <w:rPr>
          <w:rFonts w:ascii="Calibri Light" w:eastAsia="Calibri" w:hAnsi="Calibri Light" w:cs="Calibri Light"/>
          <w:sz w:val="24"/>
          <w:szCs w:val="24"/>
        </w:rPr>
        <w:softHyphen/>
        <w:t>veck</w:t>
      </w:r>
      <w:r w:rsidRPr="008631CD">
        <w:rPr>
          <w:rFonts w:ascii="Calibri Light" w:eastAsia="Calibri" w:hAnsi="Calibri Light" w:cs="Calibri Light"/>
          <w:sz w:val="24"/>
          <w:szCs w:val="24"/>
        </w:rPr>
        <w:softHyphen/>
        <w:t>las den psy</w:t>
      </w:r>
      <w:r w:rsidRPr="008631CD">
        <w:rPr>
          <w:rFonts w:ascii="Calibri Light" w:eastAsia="Calibri" w:hAnsi="Calibri Light" w:cs="Calibri Light"/>
          <w:sz w:val="24"/>
          <w:szCs w:val="24"/>
        </w:rPr>
        <w:softHyphen/>
        <w:t>kis</w:t>
      </w:r>
      <w:r w:rsidRPr="008631CD">
        <w:rPr>
          <w:rFonts w:ascii="Calibri Light" w:eastAsia="Calibri" w:hAnsi="Calibri Light" w:cs="Calibri Light"/>
          <w:sz w:val="24"/>
          <w:szCs w:val="24"/>
        </w:rPr>
        <w:softHyphen/>
        <w:t>ka häl</w:t>
      </w:r>
      <w:r w:rsidRPr="008631CD">
        <w:rPr>
          <w:rFonts w:ascii="Calibri Light" w:eastAsia="Calibri" w:hAnsi="Calibri Light" w:cs="Calibri Light"/>
          <w:sz w:val="24"/>
          <w:szCs w:val="24"/>
        </w:rPr>
        <w:softHyphen/>
        <w:t>san och välbefinnandet hos både barn och vuxna i verksamheten. Att i verksamheten skapa strukturer som uppmuntrar till mod, mångfald och nytänkande skapar barn och vuxna som är trygga i sig själva och mår bra.</w:t>
      </w:r>
    </w:p>
    <w:p w14:paraId="26211B04" w14:textId="0CA5F756" w:rsidR="006C4813" w:rsidRPr="00336AB1" w:rsidRDefault="006C4813" w:rsidP="006C4813">
      <w:pPr>
        <w:spacing w:after="160" w:line="240" w:lineRule="auto"/>
        <w:rPr>
          <w:rFonts w:ascii="Calibri Light" w:eastAsia="Calibri" w:hAnsi="Calibri Light" w:cs="Calibri Light"/>
          <w:sz w:val="24"/>
          <w:szCs w:val="24"/>
        </w:rPr>
      </w:pPr>
      <w:r w:rsidRPr="00336AB1">
        <w:rPr>
          <w:rFonts w:ascii="Calibri Light" w:eastAsia="Calibri" w:hAnsi="Calibri Light" w:cs="Calibri Light"/>
          <w:sz w:val="24"/>
          <w:szCs w:val="24"/>
        </w:rPr>
        <w:t xml:space="preserve">Barnomsorgens ska fokusera på att mångsidigt stärka psykologiskt välbefinnande och </w:t>
      </w:r>
      <w:proofErr w:type="spellStart"/>
      <w:r w:rsidRPr="00336AB1">
        <w:rPr>
          <w:rFonts w:ascii="Calibri Light" w:eastAsia="Calibri" w:hAnsi="Calibri Light" w:cs="Calibri Light"/>
          <w:sz w:val="24"/>
          <w:szCs w:val="24"/>
        </w:rPr>
        <w:t>resiliens</w:t>
      </w:r>
      <w:proofErr w:type="spellEnd"/>
      <w:r w:rsidRPr="00336AB1">
        <w:rPr>
          <w:rFonts w:ascii="Calibri Light" w:eastAsia="Calibri" w:hAnsi="Calibri Light" w:cs="Calibri Light"/>
          <w:sz w:val="24"/>
          <w:szCs w:val="24"/>
        </w:rPr>
        <w:t xml:space="preserve"> hos både barn och personal. Att stärka </w:t>
      </w:r>
      <w:proofErr w:type="spellStart"/>
      <w:r w:rsidRPr="00336AB1">
        <w:rPr>
          <w:rFonts w:ascii="Calibri Light" w:eastAsia="Calibri" w:hAnsi="Calibri Light" w:cs="Calibri Light"/>
          <w:sz w:val="24"/>
          <w:szCs w:val="24"/>
        </w:rPr>
        <w:t>resiliens</w:t>
      </w:r>
      <w:proofErr w:type="spellEnd"/>
      <w:r w:rsidRPr="00336AB1">
        <w:rPr>
          <w:rFonts w:ascii="Calibri Light" w:eastAsia="Calibri" w:hAnsi="Calibri Light" w:cs="Calibri Light"/>
          <w:sz w:val="24"/>
          <w:szCs w:val="24"/>
        </w:rPr>
        <w:t xml:space="preserve"> sker bland annat genom ett systematiskt arbete med att stärka relationskompetens och de socioemotionella färdigheterna. Barnet ska ges möjligheter till att utveckla sin medkänsla med andra och sin självmedkänsla. Ledord inom verksamheten är vänlighet och omtanke mot sig själv och andra, att skapa positiva relationer och skapa engagemang</w:t>
      </w:r>
      <w:r w:rsidR="0060359D">
        <w:rPr>
          <w:rFonts w:ascii="Calibri Light" w:eastAsia="Calibri" w:hAnsi="Calibri Light" w:cs="Calibri Light"/>
          <w:sz w:val="24"/>
          <w:szCs w:val="24"/>
        </w:rPr>
        <w:t>.</w:t>
      </w:r>
      <w:r w:rsidRPr="00336AB1">
        <w:rPr>
          <w:rFonts w:ascii="Calibri Light" w:eastAsia="Calibri" w:hAnsi="Calibri Light" w:cs="Calibri Light"/>
          <w:sz w:val="24"/>
          <w:szCs w:val="24"/>
        </w:rPr>
        <w:t xml:space="preserve"> Ett lösningsfokuserat förhållningssätt där personalen fokuserar på tidigare framgångar och det som fungerar, barnets styrkor, lösningar i samarbete med barnet och vårdnadshavarna samt de dolda resurser barnet har ger förutsättningar till att skapa trygga vuxna och barn. </w:t>
      </w:r>
    </w:p>
    <w:p w14:paraId="27155033" w14:textId="37F5EB08" w:rsidR="001D25F6" w:rsidRPr="001D25F6" w:rsidRDefault="001D25F6" w:rsidP="001D25F6">
      <w:pPr>
        <w:rPr>
          <w:b/>
          <w:bCs/>
        </w:rPr>
      </w:pPr>
      <w:r w:rsidRPr="001D25F6">
        <w:rPr>
          <w:b/>
          <w:bCs/>
        </w:rPr>
        <w:t xml:space="preserve">Verksamheten lägger stor vikt vid att fokusera på barnens styrkor och positiva egenskaper. Genom att anpassa verksamheten efter barngruppens behov och intressen har barnen möjlighet att delta i </w:t>
      </w:r>
      <w:r w:rsidRPr="001D25F6">
        <w:rPr>
          <w:b/>
          <w:bCs/>
        </w:rPr>
        <w:lastRenderedPageBreak/>
        <w:t>meningsfulla och utvecklande aktiviteter. Genom att vara i grupp, umgås, skapa relationer och hjälpa varandra tränas sociala färdigheter och självkänslan</w:t>
      </w:r>
      <w:r w:rsidR="00B842A9">
        <w:rPr>
          <w:b/>
          <w:bCs/>
        </w:rPr>
        <w:t xml:space="preserve"> stärks</w:t>
      </w:r>
      <w:r w:rsidRPr="001D25F6">
        <w:rPr>
          <w:b/>
          <w:bCs/>
        </w:rPr>
        <w:t xml:space="preserve">. </w:t>
      </w:r>
    </w:p>
    <w:p w14:paraId="1EC213D7" w14:textId="490AA9FD" w:rsidR="006C4813" w:rsidRDefault="00BD1137" w:rsidP="00465BC2">
      <w:pPr>
        <w:rPr>
          <w:b/>
          <w:bCs/>
        </w:rPr>
      </w:pPr>
      <w:r w:rsidRPr="00BD1137">
        <w:rPr>
          <w:b/>
          <w:bCs/>
        </w:rPr>
        <w:t>Vi arbetar för att vara goda förebilder och ha ett positivt förhållningssätt som främjar problemlösning. Barnen får stöd i att lösa konflikter på ett konstruktivt sätt. Vi övar på att hantera motgångar och besvikelser på ett bra sätt</w:t>
      </w:r>
    </w:p>
    <w:p w14:paraId="4131030A" w14:textId="5B4A8CE9" w:rsidR="00AD1553" w:rsidRPr="00AD1553" w:rsidRDefault="00AD1553" w:rsidP="00AD1553">
      <w:pPr>
        <w:rPr>
          <w:b/>
          <w:bCs/>
        </w:rPr>
      </w:pPr>
      <w:r>
        <w:rPr>
          <w:b/>
          <w:bCs/>
        </w:rPr>
        <w:t>För att ytterligare stärka barnen i att bli kompententa problemlösare har samtlig personal fått utbildning i Mini-</w:t>
      </w:r>
      <w:proofErr w:type="spellStart"/>
      <w:r>
        <w:rPr>
          <w:b/>
          <w:bCs/>
        </w:rPr>
        <w:t>Verso</w:t>
      </w:r>
      <w:proofErr w:type="spellEnd"/>
      <w:r>
        <w:rPr>
          <w:b/>
          <w:bCs/>
        </w:rPr>
        <w:t xml:space="preserve"> vilket är ett verktyg för att hantera konflikter mellan barn på ett respektfullt och lösningsfokuserat sätt. </w:t>
      </w:r>
      <w:r w:rsidRPr="00AD1553">
        <w:rPr>
          <w:b/>
          <w:bCs/>
        </w:rPr>
        <w:t>Syftet är att stärka barnens empati, ansvarstagande och förmåga till kommunikation.</w:t>
      </w:r>
    </w:p>
    <w:p w14:paraId="104E6563" w14:textId="77777777" w:rsidR="00AD1553" w:rsidRPr="00AD1553" w:rsidRDefault="00AD1553" w:rsidP="00AD1553">
      <w:pPr>
        <w:rPr>
          <w:b/>
          <w:bCs/>
        </w:rPr>
      </w:pPr>
      <w:r w:rsidRPr="00AD1553">
        <w:rPr>
          <w:b/>
          <w:bCs/>
        </w:rPr>
        <w:t>Vid konflikt fungerar en vuxen som opartisk samtalsledare och vägleder barnen genom följande steg:</w:t>
      </w:r>
    </w:p>
    <w:p w14:paraId="2A9436C5" w14:textId="77777777" w:rsidR="00AD1553" w:rsidRPr="00AD1553" w:rsidRDefault="00AD1553" w:rsidP="00AD1553">
      <w:pPr>
        <w:numPr>
          <w:ilvl w:val="0"/>
          <w:numId w:val="42"/>
        </w:numPr>
        <w:rPr>
          <w:b/>
          <w:bCs/>
        </w:rPr>
      </w:pPr>
      <w:r w:rsidRPr="00AD1553">
        <w:rPr>
          <w:b/>
          <w:bCs/>
        </w:rPr>
        <w:t>Alla får berätta – Barnen får en i taget berätta sin version utan att bli avbrutna.</w:t>
      </w:r>
    </w:p>
    <w:p w14:paraId="1305F910" w14:textId="77777777" w:rsidR="00AD1553" w:rsidRPr="00AD1553" w:rsidRDefault="00AD1553" w:rsidP="00AD1553">
      <w:pPr>
        <w:numPr>
          <w:ilvl w:val="0"/>
          <w:numId w:val="42"/>
        </w:numPr>
        <w:rPr>
          <w:b/>
          <w:bCs/>
        </w:rPr>
      </w:pPr>
      <w:r w:rsidRPr="00AD1553">
        <w:rPr>
          <w:b/>
          <w:bCs/>
        </w:rPr>
        <w:t>Spegling och känslor – Den vuxne hjälper barnen att sätta ord på känslor och behov.</w:t>
      </w:r>
    </w:p>
    <w:p w14:paraId="673097F4" w14:textId="77777777" w:rsidR="00AD1553" w:rsidRPr="00AD1553" w:rsidRDefault="00AD1553" w:rsidP="00AD1553">
      <w:pPr>
        <w:numPr>
          <w:ilvl w:val="0"/>
          <w:numId w:val="42"/>
        </w:numPr>
        <w:rPr>
          <w:b/>
          <w:bCs/>
        </w:rPr>
      </w:pPr>
      <w:r w:rsidRPr="00AD1553">
        <w:rPr>
          <w:b/>
          <w:bCs/>
        </w:rPr>
        <w:t>Ansvar och förståelse – Fokus på hur ens handlingar påverkat andra.</w:t>
      </w:r>
    </w:p>
    <w:p w14:paraId="4E424DDF" w14:textId="77777777" w:rsidR="00AD1553" w:rsidRPr="00AD1553" w:rsidRDefault="00AD1553" w:rsidP="00AD1553">
      <w:pPr>
        <w:numPr>
          <w:ilvl w:val="0"/>
          <w:numId w:val="42"/>
        </w:numPr>
        <w:rPr>
          <w:b/>
          <w:bCs/>
        </w:rPr>
      </w:pPr>
      <w:r w:rsidRPr="00AD1553">
        <w:rPr>
          <w:b/>
          <w:bCs/>
        </w:rPr>
        <w:t>Gemensam lösning – Barnen uppmuntras att själva hitta en överenskommelse.</w:t>
      </w:r>
    </w:p>
    <w:p w14:paraId="60B242DF" w14:textId="77777777" w:rsidR="00AD1553" w:rsidRPr="00AD1553" w:rsidRDefault="00AD1553" w:rsidP="00AD1553">
      <w:pPr>
        <w:numPr>
          <w:ilvl w:val="0"/>
          <w:numId w:val="42"/>
        </w:numPr>
        <w:rPr>
          <w:b/>
          <w:bCs/>
        </w:rPr>
      </w:pPr>
      <w:r w:rsidRPr="00AD1553">
        <w:rPr>
          <w:b/>
          <w:bCs/>
        </w:rPr>
        <w:t>Uppföljning vid behov – Vi säkerställer att lösningen fungerar över tid.</w:t>
      </w:r>
    </w:p>
    <w:p w14:paraId="317E5130" w14:textId="1F978182" w:rsidR="00AD1553" w:rsidRPr="00AD1553" w:rsidRDefault="00AD1553" w:rsidP="00465BC2">
      <w:pPr>
        <w:rPr>
          <w:b/>
          <w:bCs/>
        </w:rPr>
      </w:pPr>
      <w:r>
        <w:rPr>
          <w:b/>
          <w:bCs/>
        </w:rPr>
        <w:t>Huvuds</w:t>
      </w:r>
      <w:r w:rsidRPr="00AD1553">
        <w:rPr>
          <w:b/>
          <w:bCs/>
        </w:rPr>
        <w:t>yftet är att skapa en trygg miljö där barn känner sig lyssnade, delaktiga och ges verktyg att själva hantera konflikter</w:t>
      </w:r>
      <w:r>
        <w:rPr>
          <w:b/>
          <w:bCs/>
        </w:rPr>
        <w:t>, utifrån att personalen hanterar konflikter på samma sätt</w:t>
      </w:r>
      <w:r w:rsidRPr="00AD1553">
        <w:rPr>
          <w:b/>
          <w:bCs/>
        </w:rPr>
        <w:t>.</w:t>
      </w:r>
    </w:p>
    <w:p w14:paraId="79499C1E" w14:textId="140DA8C5" w:rsidR="00FD7CC6" w:rsidRPr="00336AB1" w:rsidRDefault="00FD7CC6" w:rsidP="00FD7CC6">
      <w:pPr>
        <w:pStyle w:val="Rubrik1"/>
      </w:pPr>
      <w:bookmarkStart w:id="14" w:name="_Hlk100313691"/>
      <w:bookmarkStart w:id="15" w:name="_Toc115297771"/>
      <w:bookmarkStart w:id="16" w:name="_Hlk100313700"/>
      <w:r>
        <w:t>Leken</w:t>
      </w:r>
      <w:bookmarkEnd w:id="14"/>
      <w:bookmarkEnd w:id="15"/>
    </w:p>
    <w:bookmarkEnd w:id="16"/>
    <w:p w14:paraId="16055496" w14:textId="08819DEE" w:rsidR="00FD7CC6" w:rsidRDefault="00FD7CC6" w:rsidP="00FD7CC6">
      <w:pPr>
        <w:rPr>
          <w:rFonts w:ascii="Calibri Light" w:eastAsia="Calibri" w:hAnsi="Calibri Light" w:cs="Calibri Light"/>
        </w:rPr>
      </w:pPr>
      <w:r w:rsidRPr="00336AB1">
        <w:rPr>
          <w:rFonts w:ascii="Calibri Light" w:hAnsi="Calibri Light" w:cs="Calibri Light"/>
          <w:sz w:val="24"/>
          <w:szCs w:val="24"/>
        </w:rPr>
        <w:t xml:space="preserve">Leken har ett egenvärde inom barnomsorgen och goda lekmöjligheter är en del av barnomsorgens målsättning. Lekens betydelse för barnets välbefinnande, utveckling och lärande ska beaktas i all planering av verksamheten. Leken har fysisk, psykologisk, pedagogisk och social betydelse för barnets utveckling. </w:t>
      </w:r>
      <w:r w:rsidRPr="004976C3">
        <w:rPr>
          <w:rFonts w:ascii="Calibri Light" w:eastAsia="Calibri" w:hAnsi="Calibri Light" w:cs="Calibri Light"/>
        </w:rPr>
        <w:t>Personalens rutiner och uppsik</w:t>
      </w:r>
      <w:r w:rsidR="001E4A91">
        <w:rPr>
          <w:rFonts w:ascii="Calibri Light" w:eastAsia="Calibri" w:hAnsi="Calibri Light" w:cs="Calibri Light"/>
        </w:rPr>
        <w:t xml:space="preserve">t är avgörande för att skapar </w:t>
      </w:r>
      <w:r w:rsidRPr="004976C3">
        <w:rPr>
          <w:rFonts w:ascii="Calibri Light" w:eastAsia="Calibri" w:hAnsi="Calibri Light" w:cs="Calibri Light"/>
        </w:rPr>
        <w:t>utomhusområden</w:t>
      </w:r>
      <w:r>
        <w:rPr>
          <w:rFonts w:ascii="Calibri Light" w:eastAsia="Calibri" w:hAnsi="Calibri Light" w:cs="Calibri Light"/>
        </w:rPr>
        <w:t xml:space="preserve"> och lekmiljöer </w:t>
      </w:r>
      <w:r w:rsidRPr="004976C3">
        <w:rPr>
          <w:rFonts w:ascii="Calibri Light" w:eastAsia="Calibri" w:hAnsi="Calibri Light" w:cs="Calibri Light"/>
        </w:rPr>
        <w:t>där barn</w:t>
      </w:r>
      <w:r>
        <w:rPr>
          <w:rFonts w:ascii="Calibri Light" w:eastAsia="Calibri" w:hAnsi="Calibri Light" w:cs="Calibri Light"/>
        </w:rPr>
        <w:t>et</w:t>
      </w:r>
      <w:r w:rsidRPr="004976C3">
        <w:rPr>
          <w:rFonts w:ascii="Calibri Light" w:eastAsia="Calibri" w:hAnsi="Calibri Light" w:cs="Calibri Light"/>
        </w:rPr>
        <w:t xml:space="preserve"> känner sig trygg</w:t>
      </w:r>
      <w:r>
        <w:rPr>
          <w:rFonts w:ascii="Calibri Light" w:eastAsia="Calibri" w:hAnsi="Calibri Light" w:cs="Calibri Light"/>
        </w:rPr>
        <w:t>t.</w:t>
      </w:r>
    </w:p>
    <w:p w14:paraId="54FA4258" w14:textId="3E708FFA" w:rsidR="003F27DC" w:rsidRDefault="001D25F6" w:rsidP="001D25F6">
      <w:pPr>
        <w:rPr>
          <w:b/>
          <w:bCs/>
        </w:rPr>
      </w:pPr>
      <w:r w:rsidRPr="001D25F6">
        <w:rPr>
          <w:b/>
          <w:bCs/>
        </w:rPr>
        <w:t>Det viktigaste och mest grundläggande inlärningstillfällena sker i den fria leken. Leken behöver ges utrymme såväl inomhus som utomhus.</w:t>
      </w:r>
      <w:r w:rsidR="00892C79">
        <w:rPr>
          <w:b/>
          <w:bCs/>
        </w:rPr>
        <w:t xml:space="preserve"> Personal deltar i barnens fria lek både som deltagare och observatör.</w:t>
      </w:r>
    </w:p>
    <w:p w14:paraId="12CC4B4B" w14:textId="0D2B8B79" w:rsidR="001D25F6" w:rsidRPr="001D25F6" w:rsidRDefault="001D25F6" w:rsidP="001D25F6">
      <w:pPr>
        <w:rPr>
          <w:b/>
          <w:bCs/>
        </w:rPr>
      </w:pPr>
      <w:r w:rsidRPr="001D25F6">
        <w:rPr>
          <w:b/>
          <w:bCs/>
        </w:rPr>
        <w:t xml:space="preserve">I leken lär sig barnen att samarbeta, lösa konflikter, bearbeta och hitta strategier för att hantera känslor. Daghemmets miljöer skall vara uppbyggda och planerade så barnen entusiastiskt kan undersöka och utforska lekens alla möjligheter. </w:t>
      </w:r>
    </w:p>
    <w:p w14:paraId="4271253B" w14:textId="77777777" w:rsidR="001D25F6" w:rsidRPr="001D25F6" w:rsidRDefault="001D25F6" w:rsidP="001D25F6">
      <w:pPr>
        <w:rPr>
          <w:b/>
          <w:bCs/>
        </w:rPr>
      </w:pPr>
      <w:r w:rsidRPr="001D25F6">
        <w:rPr>
          <w:b/>
          <w:bCs/>
        </w:rPr>
        <w:t>I leken utvecklar barnen sitt språk samt stärker sin koncentrationsförmåga och uthållighet. I leken ingår även vägledd lek där pedagogerna stärker barnens sociala kompetens genom att lära om regler, samarbete och turtagning.</w:t>
      </w:r>
    </w:p>
    <w:p w14:paraId="09AE2FFD" w14:textId="65578F9C" w:rsidR="001D25F6" w:rsidRPr="001D25F6" w:rsidRDefault="001D25F6" w:rsidP="001D25F6">
      <w:pPr>
        <w:rPr>
          <w:b/>
          <w:bCs/>
        </w:rPr>
      </w:pPr>
      <w:r w:rsidRPr="001D25F6">
        <w:rPr>
          <w:b/>
          <w:bCs/>
        </w:rPr>
        <w:t>Genom att följa styrdokument gällande utformning av lekmiljöer skapas trygga lärmiljöer både inom</w:t>
      </w:r>
      <w:r w:rsidR="007B4033">
        <w:rPr>
          <w:b/>
          <w:bCs/>
        </w:rPr>
        <w:t xml:space="preserve"> och </w:t>
      </w:r>
      <w:r w:rsidRPr="001D25F6">
        <w:rPr>
          <w:b/>
          <w:bCs/>
        </w:rPr>
        <w:t xml:space="preserve">utomhus. </w:t>
      </w:r>
    </w:p>
    <w:p w14:paraId="7A73B16F" w14:textId="014BFB03" w:rsidR="001D25F6" w:rsidRDefault="001D25F6" w:rsidP="001D25F6">
      <w:pPr>
        <w:rPr>
          <w:b/>
          <w:bCs/>
        </w:rPr>
      </w:pPr>
      <w:r w:rsidRPr="001D25F6">
        <w:rPr>
          <w:b/>
          <w:bCs/>
        </w:rPr>
        <w:lastRenderedPageBreak/>
        <w:t xml:space="preserve">Genom att ha tillräckligt med personal på respektive avdelning ges utrymme för </w:t>
      </w:r>
      <w:r w:rsidR="00BD1137">
        <w:rPr>
          <w:b/>
          <w:bCs/>
        </w:rPr>
        <w:t xml:space="preserve">att tryggt utforska </w:t>
      </w:r>
      <w:r w:rsidRPr="001D25F6">
        <w:rPr>
          <w:b/>
          <w:bCs/>
        </w:rPr>
        <w:t>den fria leken.</w:t>
      </w:r>
    </w:p>
    <w:p w14:paraId="2DCA5981" w14:textId="503D87D5" w:rsidR="001D25F6" w:rsidRPr="00F567BB" w:rsidRDefault="00BD1137" w:rsidP="00FD7CC6">
      <w:pPr>
        <w:rPr>
          <w:b/>
          <w:bCs/>
        </w:rPr>
      </w:pPr>
      <w:r>
        <w:rPr>
          <w:b/>
          <w:bCs/>
        </w:rPr>
        <w:t>Lekmiljöerna utvärderas och uppdateras regelbundet för att väcka barnens nyfikenhet och leklust.</w:t>
      </w:r>
    </w:p>
    <w:p w14:paraId="66DF70E7" w14:textId="44FCFB28" w:rsidR="00F1399A" w:rsidRPr="00336AB1" w:rsidRDefault="00FD7CC6" w:rsidP="00B276FA">
      <w:pPr>
        <w:pStyle w:val="Rubrik1"/>
      </w:pPr>
      <w:bookmarkStart w:id="17" w:name="_Toc115297772"/>
      <w:bookmarkStart w:id="18" w:name="_Hlk100313257"/>
      <w:r>
        <w:t>A</w:t>
      </w:r>
      <w:r w:rsidR="00AA38CE" w:rsidRPr="00336AB1">
        <w:t xml:space="preserve">rbetssätt </w:t>
      </w:r>
      <w:r w:rsidR="00E609E5" w:rsidRPr="00336AB1">
        <w:t xml:space="preserve">och </w:t>
      </w:r>
      <w:r w:rsidR="00AA38CE" w:rsidRPr="00336AB1">
        <w:t>lärmiljöer</w:t>
      </w:r>
      <w:bookmarkEnd w:id="17"/>
      <w:r w:rsidR="00AA38CE" w:rsidRPr="00336AB1">
        <w:t xml:space="preserve"> </w:t>
      </w:r>
    </w:p>
    <w:bookmarkEnd w:id="18"/>
    <w:p w14:paraId="214151AB" w14:textId="2BEE60D0" w:rsidR="00640D5E" w:rsidRPr="00336AB1" w:rsidRDefault="00034941" w:rsidP="001C3A45">
      <w:pPr>
        <w:spacing w:line="240" w:lineRule="auto"/>
        <w:rPr>
          <w:rFonts w:ascii="Calibri Light" w:hAnsi="Calibri Light" w:cs="Calibri Light"/>
          <w:sz w:val="24"/>
          <w:szCs w:val="24"/>
        </w:rPr>
      </w:pPr>
      <w:r w:rsidRPr="00336AB1">
        <w:rPr>
          <w:rFonts w:ascii="Calibri Light" w:hAnsi="Calibri Light" w:cs="Calibri Light"/>
          <w:sz w:val="24"/>
          <w:szCs w:val="24"/>
        </w:rPr>
        <w:t xml:space="preserve">Läroplanen har utarbetats utifrån en pedagogisk grundsyn där barnet har en aktiv roll. I barnomsorgen ska finnas sådana lärmiljöer där barnet ges möjlighet att själva göra aktiva val och barnets egna idéer kan tas tillvara. Personalen ska använda sig av varierande metoder och arbetssätt för att stöda barnets personliga växande, utveckling och lärande. </w:t>
      </w:r>
      <w:bookmarkStart w:id="19" w:name="_Hlk83123180"/>
      <w:r w:rsidRPr="00336AB1">
        <w:rPr>
          <w:rFonts w:ascii="Calibri Light" w:eastAsia="Calibri" w:hAnsi="Calibri Light" w:cs="Calibri Light"/>
          <w:sz w:val="24"/>
          <w:szCs w:val="24"/>
          <w:shd w:val="clear" w:color="auto" w:fill="FFFFFF"/>
        </w:rPr>
        <w:t>Verksamheten fokuserar på att stärka det positiva, ta tillvara barnens styrkor och skapa meningsfullhet genom glädje i lärandet</w:t>
      </w:r>
      <w:bookmarkEnd w:id="19"/>
      <w:r w:rsidRPr="00336AB1">
        <w:rPr>
          <w:rFonts w:ascii="Calibri Light" w:eastAsia="Calibri" w:hAnsi="Calibri Light" w:cs="Calibri Light"/>
          <w:sz w:val="24"/>
          <w:szCs w:val="24"/>
          <w:shd w:val="clear" w:color="auto" w:fill="FFFFFF"/>
        </w:rPr>
        <w:t>.</w:t>
      </w:r>
      <w:r w:rsidRPr="00336AB1">
        <w:rPr>
          <w:rFonts w:ascii="Calibri Light" w:hAnsi="Calibri Light" w:cs="Calibri Light"/>
          <w:sz w:val="24"/>
          <w:szCs w:val="24"/>
        </w:rPr>
        <w:t xml:space="preserve"> </w:t>
      </w:r>
      <w:r w:rsidR="008061AE" w:rsidRPr="008061AE">
        <w:rPr>
          <w:rFonts w:ascii="Calibri Light" w:hAnsi="Calibri Light" w:cs="Calibri Light"/>
          <w:sz w:val="24"/>
          <w:szCs w:val="24"/>
        </w:rPr>
        <w:t>Pedagogisk dokumentation</w:t>
      </w:r>
      <w:r w:rsidR="00CD44FF">
        <w:rPr>
          <w:rFonts w:ascii="Calibri Light" w:hAnsi="Calibri Light" w:cs="Calibri Light"/>
          <w:sz w:val="24"/>
          <w:szCs w:val="24"/>
        </w:rPr>
        <w:t xml:space="preserve"> och planering</w:t>
      </w:r>
      <w:r w:rsidR="008061AE" w:rsidRPr="008061AE">
        <w:rPr>
          <w:rFonts w:ascii="Calibri Light" w:hAnsi="Calibri Light" w:cs="Calibri Light"/>
          <w:sz w:val="24"/>
          <w:szCs w:val="24"/>
        </w:rPr>
        <w:t xml:space="preserve"> hör ihop med ett utforskande arbetssätt som bygger på ett gemensamt experimenterande och undersökande som inkluderar både barn och personal</w:t>
      </w:r>
      <w:r w:rsidR="008061AE">
        <w:rPr>
          <w:rFonts w:ascii="Calibri Light" w:hAnsi="Calibri Light" w:cs="Calibri Light"/>
          <w:sz w:val="24"/>
          <w:szCs w:val="24"/>
        </w:rPr>
        <w:t>.</w:t>
      </w:r>
      <w:r w:rsidR="008061AE" w:rsidRPr="008061AE">
        <w:t xml:space="preserve"> </w:t>
      </w:r>
      <w:r w:rsidR="008061AE" w:rsidRPr="008061AE">
        <w:rPr>
          <w:rFonts w:ascii="Calibri Light" w:hAnsi="Calibri Light" w:cs="Calibri Light"/>
          <w:sz w:val="24"/>
          <w:szCs w:val="24"/>
        </w:rPr>
        <w:t>Ett språkutvecklande arbetssätt gynnar alla barn och deras språkutveckling, trots att det är särskilt viktigt för ett barn med utmaningar inom språkområdet eller de barnen med annat modersmål än svenska.</w:t>
      </w:r>
    </w:p>
    <w:p w14:paraId="73088A4A" w14:textId="73CFAD78" w:rsidR="0068273C" w:rsidRDefault="0068273C" w:rsidP="001C3A45">
      <w:pPr>
        <w:spacing w:line="240" w:lineRule="auto"/>
        <w:contextualSpacing/>
        <w:rPr>
          <w:rFonts w:ascii="Calibri Light" w:eastAsia="Calibri" w:hAnsi="Calibri Light" w:cs="Calibri Light"/>
        </w:rPr>
      </w:pPr>
    </w:p>
    <w:p w14:paraId="3B2977E8" w14:textId="7571DC1C" w:rsidR="00030719" w:rsidRPr="00336AB1" w:rsidRDefault="00C90D1A" w:rsidP="009259E1">
      <w:pPr>
        <w:pStyle w:val="Rubrik2"/>
      </w:pPr>
      <w:bookmarkStart w:id="20" w:name="_Toc115297773"/>
      <w:r w:rsidRPr="00336AB1">
        <w:t xml:space="preserve">Mångsidiga </w:t>
      </w:r>
      <w:r>
        <w:t>arbetssätt</w:t>
      </w:r>
      <w:bookmarkEnd w:id="20"/>
    </w:p>
    <w:p w14:paraId="0ABB8AED" w14:textId="77777777" w:rsidR="00500C57" w:rsidRDefault="007509ED" w:rsidP="00A16FD7">
      <w:r w:rsidRPr="00B104FF">
        <w:rPr>
          <w:rFonts w:ascii="Calibri Light" w:eastAsia="Calibri" w:hAnsi="Calibri Light" w:cs="Calibri Light"/>
        </w:rPr>
        <w:t xml:space="preserve">Ett barn lär med alla sinnen och därför är det viktigt att lärandet i barnomsorgen sker genom att barnet ges möjlighet att bearbeta på flera olika sätt, att lärandet bygger på dialog och relationer, liksom att barnet är medskapare i de verksamheter och miljöer som de tillhör. Verksamheterna bör därför präglas av variation och bidra till barnets möjligheter att skapa kunskap på många, olika sätt. Några viktiga strategier för verksamhetens arbetssätt är, förutom variation, betydelsen av lärandesituationen, att utmana och stötta barnet i sitt lärande och att vidareutveckla sitt eget kunnande inom en mångfald av </w:t>
      </w:r>
      <w:r w:rsidRPr="007042C6">
        <w:rPr>
          <w:rFonts w:ascii="Calibri Light" w:eastAsia="Calibri" w:hAnsi="Calibri Light" w:cs="Calibri Light"/>
        </w:rPr>
        <w:t>områden med syfte att stödja barnets idéer och utveckling.</w:t>
      </w:r>
      <w:r w:rsidRPr="007042C6">
        <w:rPr>
          <w:rFonts w:ascii="ZWAdobeF" w:eastAsia="Calibri" w:hAnsi="ZWAdobeF" w:cs="ZWAdobeF"/>
          <w:sz w:val="2"/>
          <w:szCs w:val="2"/>
        </w:rPr>
        <w:t>64F</w:t>
      </w:r>
      <w:r w:rsidR="003B6F8A" w:rsidRPr="007042C6">
        <w:rPr>
          <w:rFonts w:ascii="Calibri Light" w:hAnsi="Calibri Light" w:cs="Calibri Light"/>
        </w:rPr>
        <w:t xml:space="preserve"> </w:t>
      </w:r>
      <w:r w:rsidR="00D829A1">
        <w:rPr>
          <w:rFonts w:ascii="Calibri Light" w:hAnsi="Calibri Light" w:cs="Calibri Light"/>
        </w:rPr>
        <w:t>P</w:t>
      </w:r>
      <w:r w:rsidR="009D570F" w:rsidRPr="007042C6">
        <w:rPr>
          <w:rFonts w:ascii="Calibri Light" w:eastAsia="Calibri" w:hAnsi="Calibri Light" w:cs="Calibri Light"/>
        </w:rPr>
        <w:t>edagogiska arbetssätt såsom upplevelsepedagogik, autentiska lärmiljöer kombinerat med möjlighet till fysisk aktivitet och interaktion skapar positiva upplevelser av lärande och motiverar barnet.</w:t>
      </w:r>
    </w:p>
    <w:p w14:paraId="347C6413" w14:textId="1504C9D1" w:rsidR="00A16FD7" w:rsidRPr="00336AB1" w:rsidRDefault="00500C57" w:rsidP="00A16FD7">
      <w:pPr>
        <w:rPr>
          <w:rFonts w:ascii="Calibri Light" w:hAnsi="Calibri Light" w:cs="Calibri Light"/>
          <w:sz w:val="24"/>
          <w:szCs w:val="24"/>
        </w:rPr>
      </w:pPr>
      <w:r w:rsidRPr="00500C57">
        <w:rPr>
          <w:rFonts w:ascii="Calibri Light" w:eastAsia="Calibri" w:hAnsi="Calibri Light" w:cs="Calibri Light"/>
        </w:rPr>
        <w:t>Mångsidiga arbetssätt förutsätter mångsidiga lärmiljöer som beaktar barns behov av att röra på sig. Fysisk aktivitet inom barnomsorgen handlar oftast om fysiskt aktiva lekar. Fysisk aktivitet spelar en viktig roll i barnets utveckling och har kopplingar till barnets fysiska tillväxt, utveckling och lärande.  Barnomsorgen spelar en viktig roll i främjandet av varje barns rätt till en hälsosam utveckling och det behöver därför finnas gott om tillfällen för fysisk aktivitet inom barnomsorgen</w:t>
      </w:r>
      <w:r>
        <w:rPr>
          <w:rFonts w:ascii="Calibri Light" w:eastAsia="Calibri" w:hAnsi="Calibri Light" w:cs="Calibri Light"/>
        </w:rPr>
        <w:t xml:space="preserve">. </w:t>
      </w:r>
    </w:p>
    <w:p w14:paraId="3F617A98" w14:textId="6759C3B1" w:rsidR="001D25F6" w:rsidRPr="001D25F6" w:rsidRDefault="001D25F6" w:rsidP="001D25F6">
      <w:pPr>
        <w:rPr>
          <w:b/>
          <w:bCs/>
        </w:rPr>
      </w:pPr>
      <w:r w:rsidRPr="001D25F6">
        <w:rPr>
          <w:b/>
          <w:bCs/>
        </w:rPr>
        <w:t>Verksamheten är mångsidig och varierad och skapar möjlighet för utveckling genom lekar och lärande i många olika miljöer och situationer. Högläsning, dramatiserade sagor, sånger, rörelse, språk- och matematiklekar där barnen övar logiskt tänkande.</w:t>
      </w:r>
    </w:p>
    <w:p w14:paraId="19A8F17D" w14:textId="77777777" w:rsidR="001D25F6" w:rsidRDefault="001D25F6" w:rsidP="001D25F6">
      <w:pPr>
        <w:rPr>
          <w:b/>
          <w:bCs/>
        </w:rPr>
      </w:pPr>
      <w:r w:rsidRPr="001D25F6">
        <w:rPr>
          <w:b/>
          <w:bCs/>
        </w:rPr>
        <w:t>Verksamheten bedrivs inte bara på daghemmet utan det pedagogiska arbetet sker även i vår närmiljö; i skogen, i skolans gymnastiksal, på biblioteket eller på utflykter.</w:t>
      </w:r>
    </w:p>
    <w:p w14:paraId="2977C6E1" w14:textId="6663CAAD" w:rsidR="000C79EC" w:rsidRPr="001D25F6" w:rsidRDefault="000C79EC" w:rsidP="001D25F6">
      <w:pPr>
        <w:rPr>
          <w:b/>
          <w:bCs/>
        </w:rPr>
      </w:pPr>
      <w:r>
        <w:rPr>
          <w:b/>
          <w:bCs/>
        </w:rPr>
        <w:t>Personalens engagemang för sitt yrke bidrar till att det ständigt uppstår nya förslag och idéer på hur man kan stimulera barnens intresse och väcka nyfikenheten hos barnen.</w:t>
      </w:r>
    </w:p>
    <w:p w14:paraId="1B78D631" w14:textId="514DDE6E" w:rsidR="001070C7" w:rsidRPr="00336AB1" w:rsidRDefault="00E609E5" w:rsidP="009259E1">
      <w:pPr>
        <w:pStyle w:val="Rubrik2"/>
      </w:pPr>
      <w:bookmarkStart w:id="21" w:name="_Toc115297774"/>
      <w:r w:rsidRPr="00336AB1">
        <w:lastRenderedPageBreak/>
        <w:t>Lärmiljö</w:t>
      </w:r>
      <w:bookmarkEnd w:id="21"/>
      <w:r w:rsidR="00AB4347">
        <w:t xml:space="preserve"> </w:t>
      </w:r>
    </w:p>
    <w:p w14:paraId="16D7EF89" w14:textId="74BB2464" w:rsidR="001070C7" w:rsidRDefault="002E5310" w:rsidP="00517227">
      <w:pPr>
        <w:rPr>
          <w:rFonts w:ascii="Calibri Light" w:eastAsia="Calibri" w:hAnsi="Calibri Light" w:cs="Calibri Light"/>
        </w:rPr>
      </w:pPr>
      <w:r w:rsidRPr="002E5310">
        <w:rPr>
          <w:rFonts w:ascii="Calibri Light" w:eastAsia="Calibri" w:hAnsi="Calibri Light" w:cs="Calibri Light"/>
        </w:rPr>
        <w:t xml:space="preserve">I begreppet lärmiljö innefattas lokaler, platser, gemenskaper och personer, metoder, redskap och tillbehör som stödjer barnens utveckling, lärande och kommunikation. Lärmiljöerna ska utvecklas så att de mål som fastställs för barnomsorgen kan uppnås och så att de stödjer barnens sunda självkänsla och utvecklingen av sociala färdigheter och förmågan att lära sig.  </w:t>
      </w:r>
      <w:r w:rsidR="00702220" w:rsidRPr="00702220">
        <w:rPr>
          <w:rFonts w:ascii="Calibri Light" w:eastAsia="Calibri" w:hAnsi="Calibri Light" w:cs="Calibri Light"/>
        </w:rPr>
        <w:t>Barnets tankar, idéer, egna erfarenheter, kunskaper, intresse, förslag och individuella behov ska beaktas, tas tillvara och synliggöras i lärmiljöerna. Barnet ska ha möjlighet att utforska världen med alla sina sinnen och med hela kroppen. Lärmiljöerna ska erbjuda barnet olika möjligheter till meningsfull sysselsättning, mångsidiga och fysiska aktiviteter, lekar och spel, men också till vila samt lugn och ro.</w:t>
      </w:r>
    </w:p>
    <w:p w14:paraId="481A23DA" w14:textId="7CFB7ABC" w:rsidR="00166C9A" w:rsidRPr="00336AB1" w:rsidRDefault="00166C9A" w:rsidP="0035731D">
      <w:pPr>
        <w:spacing w:line="240" w:lineRule="auto"/>
        <w:rPr>
          <w:rFonts w:ascii="Calibri Light" w:hAnsi="Calibri Light" w:cs="Calibri Light"/>
          <w:sz w:val="24"/>
          <w:szCs w:val="24"/>
        </w:rPr>
      </w:pPr>
      <w:r w:rsidRPr="00166C9A">
        <w:rPr>
          <w:rFonts w:ascii="Calibri Light" w:hAnsi="Calibri Light" w:cs="Calibri Light"/>
          <w:sz w:val="24"/>
          <w:szCs w:val="24"/>
        </w:rPr>
        <w:t>De vuxna i lärmiljön är viktiga för att ta tillvara möjligheter för lärande utifrån barnets intresse. Barnet får möjligheter att utforska, upptäcka och erfara världen omkring sig genom kompetent personal som kan urskilja, bekräfta och utmana barnets lärandeprocess. Personalens goda relation till barnet är också centralt för att skapa en bra lärmiljö</w:t>
      </w:r>
      <w:r w:rsidR="0035731D">
        <w:rPr>
          <w:rFonts w:ascii="Calibri Light" w:hAnsi="Calibri Light" w:cs="Calibri Light"/>
          <w:sz w:val="24"/>
          <w:szCs w:val="24"/>
        </w:rPr>
        <w:t>.</w:t>
      </w:r>
    </w:p>
    <w:p w14:paraId="56A07E46" w14:textId="77777777" w:rsidR="001D25F6" w:rsidRPr="001D25F6" w:rsidRDefault="001D25F6" w:rsidP="001D25F6">
      <w:pPr>
        <w:pStyle w:val="Brdtext"/>
        <w:rPr>
          <w:b/>
          <w:bCs/>
        </w:rPr>
      </w:pPr>
      <w:r w:rsidRPr="001D25F6">
        <w:rPr>
          <w:b/>
          <w:bCs/>
        </w:rPr>
        <w:t xml:space="preserve">Samtliga pedagoger har fortbildat sig i pedagogisk dokumentation för att kontinuerligt utvärdera och förbättra lärmiljöerna. </w:t>
      </w:r>
    </w:p>
    <w:p w14:paraId="6619268F" w14:textId="77777777" w:rsidR="001D25F6" w:rsidRPr="001D25F6" w:rsidRDefault="001D25F6" w:rsidP="001D25F6">
      <w:pPr>
        <w:pStyle w:val="Brdtext"/>
        <w:rPr>
          <w:rFonts w:ascii="Times New Roman" w:hAnsi="Times New Roman" w:cs="Times New Roman"/>
          <w:b/>
          <w:bCs/>
          <w:i/>
          <w:color w:val="0070C0"/>
        </w:rPr>
      </w:pPr>
      <w:r w:rsidRPr="001D25F6">
        <w:rPr>
          <w:b/>
          <w:bCs/>
        </w:rPr>
        <w:t>Personalen är närvarande och delaktig i leken samt kan observera och handleda vid behov.</w:t>
      </w:r>
    </w:p>
    <w:p w14:paraId="6D4754AB" w14:textId="1E6AB448" w:rsidR="00EB51EE" w:rsidRPr="001D25F6" w:rsidRDefault="00EB51EE" w:rsidP="001070C7">
      <w:pPr>
        <w:rPr>
          <w:rFonts w:ascii="Calibri Light" w:hAnsi="Calibri Light" w:cs="Calibri Light"/>
          <w:b/>
          <w:bCs/>
          <w:sz w:val="24"/>
          <w:szCs w:val="24"/>
        </w:rPr>
      </w:pPr>
    </w:p>
    <w:p w14:paraId="64C49945" w14:textId="17477706" w:rsidR="00A5447B" w:rsidRPr="009259E1" w:rsidRDefault="00B9191C" w:rsidP="009259E1">
      <w:pPr>
        <w:pStyle w:val="Rubrik2"/>
      </w:pPr>
      <w:bookmarkStart w:id="22" w:name="_Toc115297775"/>
      <w:bookmarkEnd w:id="4"/>
      <w:r w:rsidRPr="009259E1">
        <w:t>Språkutvecklande arbetssätt</w:t>
      </w:r>
      <w:bookmarkEnd w:id="22"/>
    </w:p>
    <w:p w14:paraId="66F635F5" w14:textId="51D0BD02" w:rsidR="006E0B98" w:rsidRDefault="00AA4489" w:rsidP="00750AE1">
      <w:r w:rsidRPr="00E14BBF">
        <w:rPr>
          <w:rFonts w:ascii="Calibri Light" w:hAnsi="Calibri Light" w:cs="Calibri Light"/>
        </w:rPr>
        <w:t>Småbarnsåren är avgörande för språkutvecklingen och därför är ett språkutvecklande arbetssätt en av grund</w:t>
      </w:r>
      <w:r>
        <w:rPr>
          <w:rFonts w:ascii="Calibri Light" w:hAnsi="Calibri Light" w:cs="Calibri Light"/>
        </w:rPr>
        <w:t>stenarna</w:t>
      </w:r>
      <w:r w:rsidRPr="00E14BBF">
        <w:rPr>
          <w:rFonts w:ascii="Calibri Light" w:hAnsi="Calibri Light" w:cs="Calibri Light"/>
        </w:rPr>
        <w:t xml:space="preserve"> i barnomsorgens verksamhet. </w:t>
      </w:r>
      <w:r w:rsidRPr="006F005B">
        <w:rPr>
          <w:rFonts w:ascii="Calibri Light" w:hAnsi="Calibri Light" w:cs="Calibri Light"/>
        </w:rPr>
        <w:t>Genom att fokusera på barne</w:t>
      </w:r>
      <w:r>
        <w:rPr>
          <w:rFonts w:ascii="Calibri Light" w:hAnsi="Calibri Light" w:cs="Calibri Light"/>
        </w:rPr>
        <w:t>t</w:t>
      </w:r>
      <w:r w:rsidRPr="006F005B">
        <w:rPr>
          <w:rFonts w:ascii="Calibri Light" w:hAnsi="Calibri Light" w:cs="Calibri Light"/>
        </w:rPr>
        <w:t xml:space="preserve">s språkutveckling kan </w:t>
      </w:r>
      <w:r>
        <w:rPr>
          <w:rFonts w:ascii="Calibri Light" w:hAnsi="Calibri Light" w:cs="Calibri Light"/>
        </w:rPr>
        <w:t>barnomsorgen</w:t>
      </w:r>
      <w:r w:rsidRPr="006F005B">
        <w:rPr>
          <w:rFonts w:ascii="Calibri Light" w:hAnsi="Calibri Light" w:cs="Calibri Light"/>
        </w:rPr>
        <w:t xml:space="preserve"> bidra till att stärka deras självförtroende, trygghet, inkludering och flerspråkighet, såväl som </w:t>
      </w:r>
      <w:proofErr w:type="spellStart"/>
      <w:r w:rsidRPr="006F005B">
        <w:rPr>
          <w:rFonts w:ascii="Calibri Light" w:hAnsi="Calibri Light" w:cs="Calibri Light"/>
        </w:rPr>
        <w:t>litteracitet</w:t>
      </w:r>
      <w:proofErr w:type="spellEnd"/>
      <w:r w:rsidRPr="006F005B">
        <w:rPr>
          <w:rFonts w:ascii="Calibri Light" w:hAnsi="Calibri Light" w:cs="Calibri Light"/>
        </w:rPr>
        <w:t xml:space="preserve"> och kreativitet</w:t>
      </w:r>
      <w:r>
        <w:rPr>
          <w:rFonts w:ascii="Calibri Light" w:hAnsi="Calibri Light" w:cs="Calibri Light"/>
        </w:rPr>
        <w:t xml:space="preserve">. </w:t>
      </w:r>
      <w:r w:rsidR="00D77840" w:rsidRPr="00D77840">
        <w:rPr>
          <w:rFonts w:ascii="Calibri Light" w:hAnsi="Calibri Light" w:cs="Calibri Light"/>
        </w:rPr>
        <w:t xml:space="preserve">Att stimulera barnets språkliga medvetenhet och språkutveckling är två viktiga delar i det språkutvecklande arbetssättet i barnomsorgen. Tidiga insatser på att utveckla barnets språkliga medvetenhet genom fonologiska övningar som genomförs på ett systematisk, strukturerat och kontinuerligt sätt ger en god grund för barnets fortsatta utveckling mot </w:t>
      </w:r>
      <w:proofErr w:type="spellStart"/>
      <w:r w:rsidR="00D77840" w:rsidRPr="00D77840">
        <w:rPr>
          <w:rFonts w:ascii="Calibri Light" w:hAnsi="Calibri Light" w:cs="Calibri Light"/>
        </w:rPr>
        <w:t>litteracitet</w:t>
      </w:r>
      <w:proofErr w:type="spellEnd"/>
      <w:r w:rsidR="00D77840">
        <w:rPr>
          <w:rFonts w:ascii="Calibri Light" w:hAnsi="Calibri Light" w:cs="Calibri Light"/>
        </w:rPr>
        <w:t>.</w:t>
      </w:r>
      <w:r w:rsidR="008A583B" w:rsidRPr="008A583B">
        <w:t xml:space="preserve"> </w:t>
      </w:r>
    </w:p>
    <w:p w14:paraId="2594FD6B" w14:textId="4AD27368" w:rsidR="00750AE1" w:rsidRDefault="008A583B" w:rsidP="00750AE1">
      <w:pPr>
        <w:rPr>
          <w:rFonts w:ascii="Calibri Light" w:hAnsi="Calibri Light" w:cs="Calibri Light"/>
        </w:rPr>
      </w:pPr>
      <w:r w:rsidRPr="008A583B">
        <w:rPr>
          <w:rFonts w:ascii="Calibri Light" w:hAnsi="Calibri Light" w:cs="Calibri Light"/>
        </w:rPr>
        <w:t>Barnens process mot att bli läsande individer påbörjas i högläsningen. Barn kan redan från tidig ålder förstå att tecknen och bilderna på pappret berättar något som sedan kan läsas upp eller berättas om och om igen.</w:t>
      </w:r>
      <w:r w:rsidR="00E34E6B" w:rsidRPr="00E34E6B">
        <w:t xml:space="preserve"> </w:t>
      </w:r>
      <w:r w:rsidR="00E34E6B" w:rsidRPr="00E34E6B">
        <w:rPr>
          <w:rFonts w:ascii="Calibri Light" w:hAnsi="Calibri Light" w:cs="Calibri Light"/>
        </w:rPr>
        <w:t>I barnomsorgen ska barnet möta en stimulerande läsmiljö. För att skapa en sådan behövs miljö, där barnet läses för och det finns tid för läsning, där barnet ser att vuxna läser och där de uppmuntras att interagera med text som finns i de miljöer där barnet vistas.</w:t>
      </w:r>
      <w:r w:rsidR="006E0B98" w:rsidRPr="006E0B98">
        <w:t xml:space="preserve"> </w:t>
      </w:r>
      <w:r w:rsidR="006E0B98" w:rsidRPr="006E0B98">
        <w:rPr>
          <w:rFonts w:ascii="Calibri Light" w:hAnsi="Calibri Light" w:cs="Calibri Light"/>
        </w:rPr>
        <w:t>För en god språkutveckling hos barnet behövs en gemensam förståelse med hemmet för hur man som förebild påverkar barns utveckling till läsare.  Här är också vårdnadshavarna och andra vuxna runt barnet en viktig resurs som läsande förebilder eftersom barn som ser vuxna och äldre barn läsa eller använda texter på olika utvecklar en uppskattning för använda tryckt material och kan komma att använda tryckt material själv i större utsträckning.</w:t>
      </w:r>
    </w:p>
    <w:p w14:paraId="7F9FCF5B" w14:textId="623A6412" w:rsidR="001D25F6" w:rsidRPr="001D25F6" w:rsidRDefault="001D25F6" w:rsidP="001D25F6">
      <w:pPr>
        <w:rPr>
          <w:b/>
          <w:bCs/>
        </w:rPr>
      </w:pPr>
      <w:r w:rsidRPr="001D25F6">
        <w:rPr>
          <w:b/>
          <w:bCs/>
        </w:rPr>
        <w:t>I den dagliga verksamheten stöder vi språkutveckling och språkförståelse</w:t>
      </w:r>
      <w:r w:rsidR="00652099">
        <w:rPr>
          <w:b/>
          <w:bCs/>
        </w:rPr>
        <w:t xml:space="preserve"> som stärker kommunikationen</w:t>
      </w:r>
      <w:r w:rsidRPr="001D25F6">
        <w:rPr>
          <w:b/>
          <w:bCs/>
        </w:rPr>
        <w:t xml:space="preserve"> genom att: </w:t>
      </w:r>
    </w:p>
    <w:p w14:paraId="30E2C63A" w14:textId="77777777" w:rsidR="001D25F6" w:rsidRPr="001D25F6" w:rsidRDefault="001D25F6" w:rsidP="001D25F6">
      <w:pPr>
        <w:pStyle w:val="Liststycke"/>
        <w:numPr>
          <w:ilvl w:val="0"/>
          <w:numId w:val="39"/>
        </w:numPr>
        <w:rPr>
          <w:b/>
          <w:bCs/>
        </w:rPr>
      </w:pPr>
      <w:r w:rsidRPr="001D25F6">
        <w:rPr>
          <w:b/>
          <w:bCs/>
        </w:rPr>
        <w:t xml:space="preserve">Läsa sagor, vi diskuterar med barnen om vad som händer i sagan </w:t>
      </w:r>
    </w:p>
    <w:p w14:paraId="06DB75C4" w14:textId="77777777" w:rsidR="001D25F6" w:rsidRPr="001D25F6" w:rsidRDefault="001D25F6" w:rsidP="001D25F6">
      <w:pPr>
        <w:pStyle w:val="Liststycke"/>
        <w:numPr>
          <w:ilvl w:val="0"/>
          <w:numId w:val="39"/>
        </w:numPr>
        <w:rPr>
          <w:b/>
          <w:bCs/>
        </w:rPr>
      </w:pPr>
      <w:r w:rsidRPr="001D25F6">
        <w:rPr>
          <w:b/>
          <w:bCs/>
        </w:rPr>
        <w:t xml:space="preserve">Sjunga sånger, genom sången får barnet lära sig leka med språket </w:t>
      </w:r>
    </w:p>
    <w:p w14:paraId="2C4199C0" w14:textId="60706B51" w:rsidR="001D25F6" w:rsidRPr="001D25F6" w:rsidRDefault="001D25F6" w:rsidP="001D25F6">
      <w:pPr>
        <w:pStyle w:val="Liststycke"/>
        <w:numPr>
          <w:ilvl w:val="0"/>
          <w:numId w:val="39"/>
        </w:numPr>
        <w:rPr>
          <w:b/>
          <w:bCs/>
        </w:rPr>
      </w:pPr>
      <w:r w:rsidRPr="001D25F6">
        <w:rPr>
          <w:b/>
          <w:bCs/>
        </w:rPr>
        <w:t>Ri</w:t>
      </w:r>
      <w:r w:rsidR="000C79EC">
        <w:rPr>
          <w:b/>
          <w:bCs/>
        </w:rPr>
        <w:t>m och ramsor tillsammans med barnen</w:t>
      </w:r>
    </w:p>
    <w:p w14:paraId="6BB42168" w14:textId="77777777" w:rsidR="001D25F6" w:rsidRDefault="001D25F6" w:rsidP="001D25F6">
      <w:pPr>
        <w:pStyle w:val="Liststycke"/>
        <w:numPr>
          <w:ilvl w:val="0"/>
          <w:numId w:val="39"/>
        </w:numPr>
        <w:rPr>
          <w:b/>
          <w:bCs/>
        </w:rPr>
      </w:pPr>
      <w:r w:rsidRPr="001D25F6">
        <w:rPr>
          <w:b/>
          <w:bCs/>
        </w:rPr>
        <w:t xml:space="preserve">Använda </w:t>
      </w:r>
      <w:proofErr w:type="spellStart"/>
      <w:r w:rsidRPr="001D25F6">
        <w:rPr>
          <w:b/>
          <w:bCs/>
        </w:rPr>
        <w:t>bildstöd</w:t>
      </w:r>
      <w:proofErr w:type="spellEnd"/>
      <w:r w:rsidRPr="001D25F6">
        <w:rPr>
          <w:b/>
          <w:bCs/>
        </w:rPr>
        <w:t xml:space="preserve"> (TAKK)</w:t>
      </w:r>
    </w:p>
    <w:p w14:paraId="65DA21FC" w14:textId="4E611319" w:rsidR="000C79EC" w:rsidRDefault="000C79EC" w:rsidP="000C79EC">
      <w:pPr>
        <w:pStyle w:val="Liststycke"/>
        <w:numPr>
          <w:ilvl w:val="0"/>
          <w:numId w:val="39"/>
        </w:numPr>
        <w:rPr>
          <w:b/>
          <w:bCs/>
        </w:rPr>
      </w:pPr>
      <w:r>
        <w:rPr>
          <w:b/>
          <w:bCs/>
        </w:rPr>
        <w:lastRenderedPageBreak/>
        <w:t>Språklekar</w:t>
      </w:r>
    </w:p>
    <w:p w14:paraId="3EC62B62" w14:textId="2E898D63" w:rsidR="00996372" w:rsidRPr="00996372" w:rsidRDefault="00996372" w:rsidP="00996372">
      <w:pPr>
        <w:pStyle w:val="Liststycke"/>
        <w:numPr>
          <w:ilvl w:val="0"/>
          <w:numId w:val="39"/>
        </w:numPr>
        <w:rPr>
          <w:b/>
          <w:bCs/>
        </w:rPr>
      </w:pPr>
      <w:r>
        <w:rPr>
          <w:b/>
          <w:bCs/>
        </w:rPr>
        <w:t xml:space="preserve">Diskussioner med barnen vid planerade aktiviteter och rutinsituationer såsom måltider, påklädning </w:t>
      </w:r>
      <w:proofErr w:type="gramStart"/>
      <w:r>
        <w:rPr>
          <w:b/>
          <w:bCs/>
        </w:rPr>
        <w:t>etc.</w:t>
      </w:r>
      <w:proofErr w:type="gramEnd"/>
    </w:p>
    <w:p w14:paraId="787277A2" w14:textId="77777777" w:rsidR="001D25F6" w:rsidRPr="001D25F6" w:rsidRDefault="001D25F6" w:rsidP="001D25F6">
      <w:pPr>
        <w:rPr>
          <w:b/>
          <w:bCs/>
        </w:rPr>
      </w:pPr>
      <w:r w:rsidRPr="001D25F6">
        <w:rPr>
          <w:b/>
          <w:bCs/>
        </w:rPr>
        <w:t>Böcker finns alltid tillgängligt på avdelningen</w:t>
      </w:r>
    </w:p>
    <w:p w14:paraId="5A646E92" w14:textId="77777777" w:rsidR="001D25F6" w:rsidRDefault="001D25F6" w:rsidP="001D25F6">
      <w:pPr>
        <w:rPr>
          <w:b/>
          <w:bCs/>
        </w:rPr>
      </w:pPr>
      <w:r w:rsidRPr="001D25F6">
        <w:rPr>
          <w:b/>
          <w:bCs/>
        </w:rPr>
        <w:t xml:space="preserve">Det finns olika typer av material tillgängligt för barnen (papper, pennor, böcker, tidningar) </w:t>
      </w:r>
    </w:p>
    <w:p w14:paraId="77A03EED" w14:textId="2ACD4A65" w:rsidR="00996372" w:rsidRPr="001D25F6" w:rsidRDefault="00996372" w:rsidP="001D25F6">
      <w:pPr>
        <w:rPr>
          <w:b/>
          <w:bCs/>
        </w:rPr>
      </w:pPr>
      <w:r w:rsidRPr="001D25F6">
        <w:rPr>
          <w:b/>
          <w:bCs/>
        </w:rPr>
        <w:t>Regelbunden högläsning både enskilt och i grupp där barnen ges möjlighet att samtala kring boken och de tankar som väcks.</w:t>
      </w:r>
    </w:p>
    <w:p w14:paraId="59F2C675" w14:textId="5832EFD3" w:rsidR="001D25F6" w:rsidRDefault="001D25F6" w:rsidP="001D25F6">
      <w:pPr>
        <w:rPr>
          <w:b/>
          <w:bCs/>
        </w:rPr>
      </w:pPr>
      <w:r w:rsidRPr="001D25F6">
        <w:rPr>
          <w:b/>
          <w:bCs/>
        </w:rPr>
        <w:t>Pedagogerna tar sig tid att lyssna och samtala med barnen</w:t>
      </w:r>
      <w:r w:rsidR="00996372">
        <w:rPr>
          <w:b/>
          <w:bCs/>
        </w:rPr>
        <w:t>. Pedagogerna är språkliga förebilder genom att använda ett korrekt språk i samtal med barnen och sina kolleger.</w:t>
      </w:r>
    </w:p>
    <w:p w14:paraId="2D7C5307" w14:textId="76C42DA2" w:rsidR="001D25F6" w:rsidRDefault="00996372" w:rsidP="00750AE1">
      <w:pPr>
        <w:rPr>
          <w:b/>
          <w:bCs/>
        </w:rPr>
      </w:pPr>
      <w:r>
        <w:rPr>
          <w:b/>
          <w:bCs/>
        </w:rPr>
        <w:t xml:space="preserve">Pedagogerna håller diskussioner med barnen om hur språkbruk och ordval kan påverka relationer med kamrater och personal. </w:t>
      </w:r>
    </w:p>
    <w:p w14:paraId="289D883F" w14:textId="77777777" w:rsidR="00996372" w:rsidRPr="001D25F6" w:rsidRDefault="00996372" w:rsidP="00750AE1">
      <w:pPr>
        <w:rPr>
          <w:b/>
          <w:bCs/>
        </w:rPr>
      </w:pPr>
    </w:p>
    <w:p w14:paraId="789FD079" w14:textId="4C1E426F" w:rsidR="0020651D" w:rsidRPr="00336AB1" w:rsidRDefault="0020651D" w:rsidP="0020651D">
      <w:pPr>
        <w:pStyle w:val="Rubrik2"/>
      </w:pPr>
      <w:bookmarkStart w:id="23" w:name="_Hlk508955966"/>
      <w:bookmarkStart w:id="24" w:name="_Hlk508796565"/>
      <w:bookmarkStart w:id="25" w:name="_Toc115297776"/>
      <w:bookmarkStart w:id="26" w:name="_Hlk100317726"/>
      <w:bookmarkEnd w:id="23"/>
      <w:bookmarkEnd w:id="24"/>
      <w:r w:rsidRPr="00336AB1">
        <w:t xml:space="preserve">Pedagogisk dokumentation </w:t>
      </w:r>
      <w:r w:rsidR="00585C93">
        <w:t>och planering</w:t>
      </w:r>
      <w:bookmarkEnd w:id="25"/>
    </w:p>
    <w:bookmarkEnd w:id="26"/>
    <w:p w14:paraId="260DB143" w14:textId="7F11D2A8" w:rsidR="0020651D" w:rsidRDefault="0020651D" w:rsidP="0020651D">
      <w:pPr>
        <w:rPr>
          <w:rFonts w:ascii="Calibri Light" w:hAnsi="Calibri Light" w:cs="Calibri Light"/>
          <w:sz w:val="24"/>
          <w:szCs w:val="24"/>
        </w:rPr>
      </w:pPr>
      <w:r w:rsidRPr="00E07EA0">
        <w:rPr>
          <w:rFonts w:ascii="Calibri Light" w:eastAsia="Calibri" w:hAnsi="Calibri Light" w:cs="Calibri Light"/>
          <w:shd w:val="clear" w:color="auto" w:fill="FFFFFF"/>
        </w:rPr>
        <w:t>Pedagogisk dokumentation är ett arbetssätt för att planera, genomföra, utvärdera och utveckla barnomsorgens verksamhet. Den information och förståelse som dokumentationen bidrar till ska användas till exempel för att arbetssätten, lärmiljöerna, verksamhetens mål, metoderna och innehållet kontinuerligt ska kunna anpassas enligt barnens intressen och behov</w:t>
      </w:r>
      <w:r w:rsidRPr="00336AB1">
        <w:rPr>
          <w:rFonts w:ascii="Calibri Light" w:hAnsi="Calibri Light" w:cs="Calibri Light"/>
          <w:sz w:val="24"/>
          <w:szCs w:val="24"/>
        </w:rPr>
        <w:t>.</w:t>
      </w:r>
      <w:r>
        <w:rPr>
          <w:rFonts w:ascii="Calibri Light" w:hAnsi="Calibri Light" w:cs="Calibri Light"/>
          <w:sz w:val="24"/>
          <w:szCs w:val="24"/>
        </w:rPr>
        <w:t xml:space="preserve"> </w:t>
      </w:r>
    </w:p>
    <w:p w14:paraId="76562231" w14:textId="3B86C92E" w:rsidR="0020651D" w:rsidRDefault="0020651D" w:rsidP="0020651D">
      <w:pPr>
        <w:rPr>
          <w:rFonts w:ascii="Calibri Light" w:hAnsi="Calibri Light" w:cs="Calibri Light"/>
          <w:noProof/>
          <w:sz w:val="24"/>
          <w:szCs w:val="24"/>
          <w:lang w:val="sv-SE"/>
        </w:rPr>
      </w:pPr>
      <w:r w:rsidRPr="00846CD1">
        <w:rPr>
          <w:rFonts w:ascii="Calibri Light" w:hAnsi="Calibri Light" w:cs="Calibri Light"/>
        </w:rPr>
        <w:t xml:space="preserve">För att kunna följa varje barns utveckling och lärande behöver det finnas dokumentation för alla barn i </w:t>
      </w:r>
      <w:r>
        <w:rPr>
          <w:rFonts w:ascii="Calibri Light" w:hAnsi="Calibri Light" w:cs="Calibri Light"/>
        </w:rPr>
        <w:t xml:space="preserve">daghemsverksamhet inom </w:t>
      </w:r>
      <w:r w:rsidRPr="00846CD1">
        <w:rPr>
          <w:rFonts w:ascii="Calibri Light" w:hAnsi="Calibri Light" w:cs="Calibri Light"/>
        </w:rPr>
        <w:t xml:space="preserve">barnomsorgen och dokumentationen behöver analyseras utifrån vilka möjligheter det enskilda barnet får för att kunna utvecklas och lära. När dokumentationen sker kontinuerligt och systematiskt är det möjligt att följa och analysera hur </w:t>
      </w:r>
      <w:r>
        <w:rPr>
          <w:rFonts w:ascii="Calibri Light" w:hAnsi="Calibri Light" w:cs="Calibri Light"/>
        </w:rPr>
        <w:t>verksamheten</w:t>
      </w:r>
      <w:r w:rsidRPr="00846CD1">
        <w:rPr>
          <w:rFonts w:ascii="Calibri Light" w:hAnsi="Calibri Light" w:cs="Calibri Light"/>
        </w:rPr>
        <w:t xml:space="preserve"> stimulerar och utmanar barne</w:t>
      </w:r>
      <w:r>
        <w:rPr>
          <w:rFonts w:ascii="Calibri Light" w:hAnsi="Calibri Light" w:cs="Calibri Light"/>
        </w:rPr>
        <w:t>t</w:t>
      </w:r>
      <w:r w:rsidRPr="00846CD1">
        <w:rPr>
          <w:rFonts w:ascii="Calibri Light" w:hAnsi="Calibri Light" w:cs="Calibri Light"/>
        </w:rPr>
        <w:t xml:space="preserve"> i deras utveckling och lärande. Det är först när varje barns möjligheter till utveckling synliggörs som det går att utvärdera hur man i verksamheten arbetar mot målen i läroplanen. Barne</w:t>
      </w:r>
      <w:r>
        <w:rPr>
          <w:rFonts w:ascii="Calibri Light" w:hAnsi="Calibri Light" w:cs="Calibri Light"/>
        </w:rPr>
        <w:t>t</w:t>
      </w:r>
      <w:r w:rsidRPr="00846CD1">
        <w:rPr>
          <w:rFonts w:ascii="Calibri Light" w:hAnsi="Calibri Light" w:cs="Calibri Light"/>
        </w:rPr>
        <w:t xml:space="preserve"> själv skall kunna gå tillbaka och se över sin lärandeprocess, </w:t>
      </w:r>
      <w:r>
        <w:rPr>
          <w:rFonts w:ascii="Calibri Light" w:hAnsi="Calibri Light" w:cs="Calibri Light"/>
        </w:rPr>
        <w:t>hen</w:t>
      </w:r>
      <w:r w:rsidRPr="00846CD1">
        <w:rPr>
          <w:rFonts w:ascii="Calibri Light" w:hAnsi="Calibri Light" w:cs="Calibri Light"/>
        </w:rPr>
        <w:t xml:space="preserve"> behöver själva få se att </w:t>
      </w:r>
      <w:r>
        <w:rPr>
          <w:rFonts w:ascii="Calibri Light" w:hAnsi="Calibri Light" w:cs="Calibri Light"/>
        </w:rPr>
        <w:t>hen</w:t>
      </w:r>
      <w:r w:rsidRPr="00846CD1">
        <w:rPr>
          <w:rFonts w:ascii="Calibri Light" w:hAnsi="Calibri Light" w:cs="Calibri Light"/>
        </w:rPr>
        <w:t xml:space="preserve"> lärt sig och utvecklats</w:t>
      </w:r>
      <w:r>
        <w:rPr>
          <w:rFonts w:ascii="Calibri Light" w:hAnsi="Calibri Light" w:cs="Calibri Light"/>
        </w:rPr>
        <w:t>.</w:t>
      </w:r>
      <w:r w:rsidRPr="0020651D">
        <w:rPr>
          <w:rFonts w:ascii="Calibri Light" w:hAnsi="Calibri Light" w:cs="Calibri Light"/>
          <w:noProof/>
          <w:sz w:val="24"/>
          <w:szCs w:val="24"/>
          <w:lang w:val="sv-SE"/>
        </w:rPr>
        <w:t xml:space="preserve"> </w:t>
      </w:r>
    </w:p>
    <w:p w14:paraId="438638F6" w14:textId="578EF8B4" w:rsidR="000C79EC" w:rsidRDefault="00892C79" w:rsidP="001D25F6">
      <w:pPr>
        <w:rPr>
          <w:b/>
          <w:bCs/>
        </w:rPr>
      </w:pPr>
      <w:r>
        <w:rPr>
          <w:b/>
          <w:bCs/>
        </w:rPr>
        <w:t xml:space="preserve">Som ett komplement till barnets individuella </w:t>
      </w:r>
      <w:proofErr w:type="spellStart"/>
      <w:r>
        <w:rPr>
          <w:b/>
          <w:bCs/>
        </w:rPr>
        <w:t>lärlogg</w:t>
      </w:r>
      <w:proofErr w:type="spellEnd"/>
      <w:r>
        <w:rPr>
          <w:b/>
          <w:bCs/>
        </w:rPr>
        <w:t xml:space="preserve"> används pärmar för att utveckling och intressen. I</w:t>
      </w:r>
      <w:r w:rsidR="000C79EC" w:rsidRPr="000C79EC">
        <w:rPr>
          <w:b/>
          <w:bCs/>
        </w:rPr>
        <w:t xml:space="preserve"> dessa pärmar samlar vi barnens egna alster </w:t>
      </w:r>
      <w:r w:rsidR="000C79EC">
        <w:rPr>
          <w:b/>
          <w:bCs/>
        </w:rPr>
        <w:t xml:space="preserve">vilket barnen gärna </w:t>
      </w:r>
      <w:r>
        <w:rPr>
          <w:b/>
          <w:bCs/>
        </w:rPr>
        <w:t>tittar igenom och ser sin egen utveckling, pärmarna är även viktiga för barnen att visa upp till vårdnadshavarna</w:t>
      </w:r>
      <w:r w:rsidR="000C79EC">
        <w:rPr>
          <w:b/>
          <w:bCs/>
        </w:rPr>
        <w:t>.</w:t>
      </w:r>
    </w:p>
    <w:p w14:paraId="6D9A5CAC" w14:textId="47E7D29F" w:rsidR="00627506" w:rsidRPr="009259E1" w:rsidRDefault="00627506" w:rsidP="00627506">
      <w:pPr>
        <w:pStyle w:val="Rubrik2"/>
      </w:pPr>
      <w:bookmarkStart w:id="27" w:name="_Toc115297777"/>
      <w:r>
        <w:t>Digitala arbetssätt</w:t>
      </w:r>
      <w:r w:rsidR="00B11955">
        <w:t xml:space="preserve"> och digital kompetens</w:t>
      </w:r>
      <w:bookmarkEnd w:id="27"/>
    </w:p>
    <w:p w14:paraId="3B1ED6CC" w14:textId="22E7FAD1" w:rsidR="001D25F6" w:rsidRPr="00892C79" w:rsidRDefault="00FB25B3" w:rsidP="001D25F6">
      <w:pPr>
        <w:rPr>
          <w:rFonts w:ascii="Calibri Light" w:hAnsi="Calibri Light" w:cs="Calibri Light"/>
          <w:sz w:val="24"/>
          <w:szCs w:val="24"/>
        </w:rPr>
      </w:pPr>
      <w:r w:rsidRPr="00FB25B3">
        <w:rPr>
          <w:rFonts w:ascii="Calibri Light" w:hAnsi="Calibri Light" w:cs="Calibri Light"/>
          <w:sz w:val="24"/>
          <w:szCs w:val="24"/>
        </w:rPr>
        <w:t>Betydelsen av digitala färdigheter i samhället ökar och personalen inom barnomsorgen behöver förhålla sig till detta. En av barnomsorgens uppgifter är att främja jämlikheten i utbildningen och det är därför viktigt att varje barn får tillräckliga digitala färdigheter för framtiden. Digitala färdigheter är också i sig ett betydande verktyg för lärande. För att möjliggör kvalitativ inlärning i digitala miljöer behövs utöver digitala verktyg och behövs också digitalpedagogiskt kunniga lärare i kombination med högklassiga digitala tjänster</w:t>
      </w:r>
      <w:r>
        <w:rPr>
          <w:rFonts w:ascii="Calibri Light" w:hAnsi="Calibri Light" w:cs="Calibri Light"/>
          <w:sz w:val="24"/>
          <w:szCs w:val="24"/>
        </w:rPr>
        <w:t>.</w:t>
      </w:r>
      <w:r w:rsidR="00F52902" w:rsidRPr="00F52902">
        <w:t xml:space="preserve"> </w:t>
      </w:r>
      <w:r w:rsidR="00F52902" w:rsidRPr="00F52902">
        <w:rPr>
          <w:rFonts w:ascii="Calibri Light" w:hAnsi="Calibri Light" w:cs="Calibri Light"/>
          <w:sz w:val="24"/>
          <w:szCs w:val="24"/>
        </w:rPr>
        <w:t>Vilka digitala färdigheter som behövs</w:t>
      </w:r>
      <w:r w:rsidR="00FC2A92">
        <w:rPr>
          <w:rFonts w:ascii="Calibri Light" w:hAnsi="Calibri Light" w:cs="Calibri Light"/>
          <w:sz w:val="24"/>
          <w:szCs w:val="24"/>
        </w:rPr>
        <w:t xml:space="preserve">, den digitala kompetensen, </w:t>
      </w:r>
      <w:r w:rsidR="00FC2A92" w:rsidRPr="00F52902">
        <w:rPr>
          <w:rFonts w:ascii="Calibri Light" w:hAnsi="Calibri Light" w:cs="Calibri Light"/>
          <w:sz w:val="24"/>
          <w:szCs w:val="24"/>
        </w:rPr>
        <w:t>förändras</w:t>
      </w:r>
      <w:r w:rsidR="00F52902" w:rsidRPr="00F52902">
        <w:rPr>
          <w:rFonts w:ascii="Calibri Light" w:hAnsi="Calibri Light" w:cs="Calibri Light"/>
          <w:sz w:val="24"/>
          <w:szCs w:val="24"/>
        </w:rPr>
        <w:t xml:space="preserve"> över tid i takt med att samhället, tekniken och olika digitala tjänster förändras. Det varierar också med barnets ålder. Digitala arbetssätt och digitala verktyg ska användas på ett medvetet sätt som gynnas barns lärande</w:t>
      </w:r>
      <w:r w:rsidR="00B11955">
        <w:rPr>
          <w:rFonts w:ascii="Calibri Light" w:hAnsi="Calibri Light" w:cs="Calibri Light"/>
          <w:sz w:val="24"/>
          <w:szCs w:val="24"/>
        </w:rPr>
        <w:t>.</w:t>
      </w:r>
    </w:p>
    <w:p w14:paraId="73B88ADB" w14:textId="2ED0ECF8" w:rsidR="000C79EC" w:rsidRDefault="000C79EC" w:rsidP="000C79EC">
      <w:pPr>
        <w:rPr>
          <w:b/>
          <w:bCs/>
        </w:rPr>
      </w:pPr>
      <w:r w:rsidRPr="000C79EC">
        <w:rPr>
          <w:b/>
          <w:bCs/>
        </w:rPr>
        <w:lastRenderedPageBreak/>
        <w:t>Ett sätt att utveckla den digitala kompetensen hos personal och barn är att utforska olika digitala verktyg som kan användas i verksamheten. Vi testar och lär oss tillsammans hur dessa verktyg fungerar och vad de kan bidra med.</w:t>
      </w:r>
    </w:p>
    <w:p w14:paraId="74B80AF3" w14:textId="7E0A7C52" w:rsidR="00E14150" w:rsidRDefault="00E14150" w:rsidP="000C79EC">
      <w:pPr>
        <w:rPr>
          <w:b/>
          <w:bCs/>
        </w:rPr>
      </w:pPr>
      <w:r>
        <w:rPr>
          <w:b/>
          <w:bCs/>
        </w:rPr>
        <w:t>Föreståndare och pedagoger vid daghemmet deltar i uppgörandet av en IKT- strategi för landskapets barnomsorg.</w:t>
      </w:r>
    </w:p>
    <w:p w14:paraId="3252CB64" w14:textId="2DF2E28B" w:rsidR="00E14150" w:rsidRPr="001D25F6" w:rsidRDefault="00E14150" w:rsidP="000C79EC">
      <w:pPr>
        <w:rPr>
          <w:b/>
          <w:bCs/>
        </w:rPr>
      </w:pPr>
      <w:r>
        <w:rPr>
          <w:b/>
          <w:bCs/>
        </w:rPr>
        <w:t>Kommunikationsplattformen Wilma används av daghemmet för att hantera administrativa uppgifter gällande barn och verksamhet.</w:t>
      </w:r>
    </w:p>
    <w:p w14:paraId="3C51AA23" w14:textId="3D168C29" w:rsidR="00A05F7D" w:rsidRPr="00336AB1" w:rsidRDefault="00A05F7D" w:rsidP="00A05F7D">
      <w:pPr>
        <w:pStyle w:val="Rubrik1"/>
      </w:pPr>
      <w:bookmarkStart w:id="28" w:name="_Toc115297778"/>
      <w:r>
        <w:t>Omsorg</w:t>
      </w:r>
      <w:r w:rsidR="00AE1182">
        <w:t>,</w:t>
      </w:r>
      <w:r>
        <w:t xml:space="preserve"> kost och vila</w:t>
      </w:r>
      <w:bookmarkEnd w:id="28"/>
    </w:p>
    <w:p w14:paraId="76C5A44B" w14:textId="2AC35C0B" w:rsidR="001849A7" w:rsidRDefault="001D0007" w:rsidP="001849A7">
      <w:pPr>
        <w:rPr>
          <w:rFonts w:ascii="Calibri Light" w:hAnsi="Calibri Light" w:cs="Calibri Light"/>
          <w:sz w:val="24"/>
          <w:szCs w:val="24"/>
        </w:rPr>
      </w:pPr>
      <w:r w:rsidRPr="001D0007">
        <w:rPr>
          <w:rFonts w:ascii="Calibri Light" w:hAnsi="Calibri Light" w:cs="Calibri Light"/>
          <w:sz w:val="24"/>
          <w:szCs w:val="24"/>
        </w:rPr>
        <w:t>Barnomsorgen ska främja allsidig fysisk, emotionell, social och kognitiv utveckling.   Förutom den pedagogiska verksamheten är det därför också viktigt att se till barnets behov av tid för återhämtning och vila, trygga relationer, att stärka barnets möjligheter till att tillägna sig en positiv hållbar inställning till mat och goda matvanor.</w:t>
      </w:r>
    </w:p>
    <w:p w14:paraId="301FAE90" w14:textId="2D6C64DD" w:rsidR="007C2C37" w:rsidRDefault="007C2C37" w:rsidP="007C2C37">
      <w:pPr>
        <w:pStyle w:val="Rubrik2"/>
      </w:pPr>
      <w:bookmarkStart w:id="29" w:name="_Toc115297779"/>
      <w:r>
        <w:t>Omsorg</w:t>
      </w:r>
      <w:bookmarkEnd w:id="29"/>
    </w:p>
    <w:p w14:paraId="4DAA709D" w14:textId="221AF844" w:rsidR="007C2C37" w:rsidRDefault="00FF636C" w:rsidP="007C2C37">
      <w:r w:rsidRPr="00FF636C">
        <w:t>Verksamheten i barnomsorgen ska utgå från en helhetssyn på barn och barnens behov, där omsorg, utveckling och lärande bildar en helhet. Omsorg innebär att tillgodose barnets fysiska grundbehov, men också den emotionella omsorgen om barnet. Vardagsrutiner som innefattar barnets grundbehov och andra dagligen återkommande situationer, till exempel måltider, att klä på och av sig, vila och att sköta sin hygien, är en viktig del av barnets dag.</w:t>
      </w:r>
      <w:r w:rsidR="000567C5" w:rsidRPr="000567C5">
        <w:t xml:space="preserve"> För den emotionella omsorgen och för barnets utveckling är samspelet mellan barn och personal viktigt.  Ömsesidiga och respektfulla relationer och närhet utgör grunden för god omsorg. Barn mår bra av att knyta kontakter med andra människor och har ett behov av både trygga vuxna relationer och relationer med jämnåriga</w:t>
      </w:r>
      <w:r w:rsidR="00107BED">
        <w:t>.</w:t>
      </w:r>
    </w:p>
    <w:p w14:paraId="758C9783" w14:textId="2A09A16D" w:rsidR="001D25F6" w:rsidRPr="001D25F6" w:rsidRDefault="001D25F6" w:rsidP="001D25F6">
      <w:pPr>
        <w:spacing w:line="240" w:lineRule="auto"/>
        <w:rPr>
          <w:b/>
          <w:bCs/>
        </w:rPr>
      </w:pPr>
      <w:r w:rsidRPr="001D25F6">
        <w:rPr>
          <w:b/>
          <w:bCs/>
        </w:rPr>
        <w:t>När personalen är närvarande</w:t>
      </w:r>
      <w:r w:rsidR="00406D31">
        <w:rPr>
          <w:b/>
          <w:bCs/>
        </w:rPr>
        <w:t xml:space="preserve"> i gruppen</w:t>
      </w:r>
      <w:r w:rsidRPr="001D25F6">
        <w:rPr>
          <w:b/>
          <w:bCs/>
        </w:rPr>
        <w:t xml:space="preserve"> skapas trygga relationer på ett ömsesidigt sätt</w:t>
      </w:r>
    </w:p>
    <w:p w14:paraId="2D9D85B6" w14:textId="77777777" w:rsidR="001D25F6" w:rsidRPr="001D25F6" w:rsidRDefault="001D25F6" w:rsidP="001D25F6">
      <w:pPr>
        <w:spacing w:line="240" w:lineRule="auto"/>
        <w:rPr>
          <w:b/>
          <w:bCs/>
        </w:rPr>
      </w:pPr>
      <w:r w:rsidRPr="001D25F6">
        <w:rPr>
          <w:b/>
          <w:bCs/>
        </w:rPr>
        <w:t>Närvarande personal ser och bekräftar barnets behov och önskemål respektfullt</w:t>
      </w:r>
    </w:p>
    <w:p w14:paraId="0F1F686B" w14:textId="77777777" w:rsidR="001D25F6" w:rsidRPr="001D25F6" w:rsidRDefault="001D25F6" w:rsidP="001D25F6">
      <w:pPr>
        <w:spacing w:line="240" w:lineRule="auto"/>
        <w:rPr>
          <w:b/>
          <w:bCs/>
        </w:rPr>
      </w:pPr>
      <w:r w:rsidRPr="001D25F6">
        <w:rPr>
          <w:b/>
          <w:bCs/>
        </w:rPr>
        <w:t>De tydliga rutinerna skapar trygga ramar för barnen så de vet på förhand vad som kommer att ske.</w:t>
      </w:r>
    </w:p>
    <w:p w14:paraId="42F5876B" w14:textId="77777777" w:rsidR="001D25F6" w:rsidRPr="001D25F6" w:rsidRDefault="001D25F6" w:rsidP="001D25F6">
      <w:pPr>
        <w:spacing w:line="240" w:lineRule="auto"/>
        <w:rPr>
          <w:b/>
          <w:bCs/>
        </w:rPr>
      </w:pPr>
      <w:r w:rsidRPr="001D25F6">
        <w:rPr>
          <w:b/>
          <w:bCs/>
        </w:rPr>
        <w:t>Rutinerna tydliggörs på olika scheman men även att personalen påminner barnen i god tid om nästa aktivitet</w:t>
      </w:r>
    </w:p>
    <w:p w14:paraId="75C4E535" w14:textId="77777777" w:rsidR="00E14150" w:rsidRDefault="001D25F6" w:rsidP="001D25F6">
      <w:pPr>
        <w:spacing w:line="240" w:lineRule="auto"/>
        <w:rPr>
          <w:b/>
          <w:bCs/>
        </w:rPr>
      </w:pPr>
      <w:r w:rsidRPr="001D25F6">
        <w:rPr>
          <w:b/>
          <w:bCs/>
        </w:rPr>
        <w:t>Barnen uppmuntras att pröva själva tex att klä på sig</w:t>
      </w:r>
      <w:r w:rsidR="00406D31">
        <w:rPr>
          <w:b/>
          <w:bCs/>
        </w:rPr>
        <w:t xml:space="preserve"> och </w:t>
      </w:r>
      <w:r w:rsidRPr="001D25F6">
        <w:rPr>
          <w:b/>
          <w:bCs/>
        </w:rPr>
        <w:t xml:space="preserve">äta själva. </w:t>
      </w:r>
    </w:p>
    <w:p w14:paraId="4CBAC5E9" w14:textId="5DE1129D" w:rsidR="00107BED" w:rsidRDefault="001D25F6" w:rsidP="001D25F6">
      <w:pPr>
        <w:spacing w:line="240" w:lineRule="auto"/>
        <w:rPr>
          <w:b/>
          <w:bCs/>
        </w:rPr>
      </w:pPr>
      <w:r w:rsidRPr="001D25F6">
        <w:rPr>
          <w:b/>
          <w:bCs/>
        </w:rPr>
        <w:t xml:space="preserve">Personalen utmanar </w:t>
      </w:r>
      <w:r w:rsidR="00E14150">
        <w:rPr>
          <w:b/>
          <w:bCs/>
        </w:rPr>
        <w:t>och stöder barnen i deras</w:t>
      </w:r>
      <w:r w:rsidRPr="001D25F6">
        <w:rPr>
          <w:b/>
          <w:bCs/>
        </w:rPr>
        <w:t xml:space="preserve"> lärande i vardagssituationer.</w:t>
      </w:r>
    </w:p>
    <w:p w14:paraId="6C1F05A9" w14:textId="77777777" w:rsidR="00E14150" w:rsidRPr="001D25F6" w:rsidRDefault="00E14150" w:rsidP="001D25F6">
      <w:pPr>
        <w:spacing w:line="240" w:lineRule="auto"/>
        <w:rPr>
          <w:b/>
          <w:bCs/>
        </w:rPr>
      </w:pPr>
    </w:p>
    <w:p w14:paraId="0944292E" w14:textId="3D513EC6" w:rsidR="007C2C37" w:rsidRDefault="007C2C37" w:rsidP="007C2C37">
      <w:pPr>
        <w:pStyle w:val="Rubrik2"/>
      </w:pPr>
      <w:bookmarkStart w:id="30" w:name="_Toc115297780"/>
      <w:r>
        <w:t>Kost</w:t>
      </w:r>
      <w:bookmarkEnd w:id="30"/>
    </w:p>
    <w:p w14:paraId="70E1F9DC" w14:textId="65FB30DD" w:rsidR="00A12E59" w:rsidRDefault="00A12E59" w:rsidP="00A12E59">
      <w:r w:rsidRPr="00A12E59">
        <w:t>Barn i barnomsorgen ska erbjudas en hälsosam och lämplig kost som fyller barnets näringsbehov.   Närproducerade råvaror används i så stor utsträckning som möjligt och matsvinn undviks.   Hälsosamma och allsidiga huvudmål och mellanmål av hög kvalitet främjar barnens välbefinnande och hälsa. Maten ska erbjudas tillräckligt ofta under dagen. Maten som barnet behöver påverkas både av barnets individuella behov och längden på barnets närvaro under dagen i barnomsorgsverksamheten. De gemensamma måltiderna fungerar som en social och pedagogisk situation för barngruppen där barnen bland annat lär sig gott bordsskick och att ta hänsyn till varandra.</w:t>
      </w:r>
    </w:p>
    <w:p w14:paraId="2F7D78D2" w14:textId="77777777" w:rsidR="00E14150" w:rsidRDefault="001D25F6" w:rsidP="001D25F6">
      <w:pPr>
        <w:rPr>
          <w:b/>
          <w:bCs/>
        </w:rPr>
      </w:pPr>
      <w:r w:rsidRPr="001D25F6">
        <w:rPr>
          <w:b/>
          <w:bCs/>
        </w:rPr>
        <w:lastRenderedPageBreak/>
        <w:t xml:space="preserve">Köket serverar god hälsosam mat som tillreds av bra råvaror och lagas från grunden. </w:t>
      </w:r>
    </w:p>
    <w:p w14:paraId="77066E7A" w14:textId="796383EC" w:rsidR="001D25F6" w:rsidRPr="001D25F6" w:rsidRDefault="001D25F6" w:rsidP="001D25F6">
      <w:pPr>
        <w:rPr>
          <w:b/>
          <w:bCs/>
        </w:rPr>
      </w:pPr>
      <w:r w:rsidRPr="001D25F6">
        <w:rPr>
          <w:b/>
          <w:bCs/>
        </w:rPr>
        <w:t>Maten tillagas enligt</w:t>
      </w:r>
      <w:r w:rsidR="00E14150">
        <w:rPr>
          <w:b/>
          <w:bCs/>
        </w:rPr>
        <w:t xml:space="preserve"> </w:t>
      </w:r>
      <w:r w:rsidR="00892C79">
        <w:rPr>
          <w:b/>
          <w:bCs/>
        </w:rPr>
        <w:t>kommunens kostpolicy</w:t>
      </w:r>
      <w:r w:rsidRPr="001D25F6">
        <w:rPr>
          <w:b/>
          <w:bCs/>
        </w:rPr>
        <w:t xml:space="preserve">. </w:t>
      </w:r>
    </w:p>
    <w:p w14:paraId="4CC9335C" w14:textId="75BDF222" w:rsidR="001D25F6" w:rsidRPr="001D25F6" w:rsidRDefault="007B4033" w:rsidP="001D25F6">
      <w:pPr>
        <w:rPr>
          <w:b/>
          <w:bCs/>
        </w:rPr>
      </w:pPr>
      <w:r>
        <w:rPr>
          <w:b/>
          <w:bCs/>
        </w:rPr>
        <w:t>Samtlig personal som arbetar i verksamheten</w:t>
      </w:r>
      <w:r w:rsidR="001D25F6" w:rsidRPr="001D25F6">
        <w:rPr>
          <w:b/>
          <w:bCs/>
        </w:rPr>
        <w:t xml:space="preserve"> strävar efter att </w:t>
      </w:r>
      <w:r w:rsidR="00892C79">
        <w:rPr>
          <w:b/>
          <w:bCs/>
        </w:rPr>
        <w:t xml:space="preserve">var en god förebild och </w:t>
      </w:r>
      <w:r w:rsidR="001D25F6" w:rsidRPr="001D25F6">
        <w:rPr>
          <w:b/>
          <w:bCs/>
        </w:rPr>
        <w:t xml:space="preserve">skapa en positiv atmosfär kring måltider och uppmuntrar </w:t>
      </w:r>
      <w:r>
        <w:rPr>
          <w:b/>
          <w:bCs/>
        </w:rPr>
        <w:t xml:space="preserve">barnen </w:t>
      </w:r>
      <w:r w:rsidR="001D25F6" w:rsidRPr="001D25F6">
        <w:rPr>
          <w:b/>
          <w:bCs/>
        </w:rPr>
        <w:t>till att våga smaka och pröva nya maträtter.</w:t>
      </w:r>
    </w:p>
    <w:p w14:paraId="4F534C46" w14:textId="46F2321F" w:rsidR="00107BED" w:rsidRDefault="00107BED" w:rsidP="00A12E59"/>
    <w:p w14:paraId="79E0DEB5" w14:textId="67F46866" w:rsidR="007C2C37" w:rsidRPr="00336AB1" w:rsidRDefault="007C2C37" w:rsidP="007C2C37">
      <w:pPr>
        <w:pStyle w:val="Rubrik2"/>
      </w:pPr>
      <w:bookmarkStart w:id="31" w:name="_Toc115297781"/>
      <w:r>
        <w:t>Vila</w:t>
      </w:r>
      <w:bookmarkEnd w:id="31"/>
      <w:r w:rsidRPr="00336AB1">
        <w:t xml:space="preserve"> </w:t>
      </w:r>
    </w:p>
    <w:p w14:paraId="322FA946" w14:textId="3FC7832A" w:rsidR="007C2C37" w:rsidRDefault="00B01F3C" w:rsidP="001849A7">
      <w:pPr>
        <w:rPr>
          <w:rFonts w:ascii="Calibri Light" w:hAnsi="Calibri Light" w:cs="Calibri Light"/>
          <w:sz w:val="24"/>
          <w:szCs w:val="24"/>
        </w:rPr>
      </w:pPr>
      <w:r w:rsidRPr="00B01F3C">
        <w:rPr>
          <w:rFonts w:ascii="Calibri Light" w:hAnsi="Calibri Light" w:cs="Calibri Light"/>
          <w:sz w:val="24"/>
          <w:szCs w:val="24"/>
        </w:rPr>
        <w:t>Barn har rätt till lek, vila och fritid.  Balansen mellan aktiviteter och vila återhämtning är viktigt inom barnsomsorgens verksamhet</w:t>
      </w:r>
      <w:r w:rsidR="00107BED">
        <w:rPr>
          <w:rFonts w:ascii="Calibri Light" w:hAnsi="Calibri Light" w:cs="Calibri Light"/>
          <w:sz w:val="24"/>
          <w:szCs w:val="24"/>
        </w:rPr>
        <w:t xml:space="preserve">. </w:t>
      </w:r>
      <w:r w:rsidR="00107BED" w:rsidRPr="00107BED">
        <w:rPr>
          <w:rFonts w:ascii="Calibri Light" w:hAnsi="Calibri Light" w:cs="Calibri Light"/>
          <w:sz w:val="24"/>
          <w:szCs w:val="24"/>
        </w:rPr>
        <w:t>Det är också viktigt att tänka på att många barn, också lite äldre barn, kan bli trötta och uppleva en ökad stress under eftermiddagarna, vilket man behöver beakta då dagens planeras för balans mellan aktivitet och vila.   Vilan i barnomsorgens verksamhet behöver därför utgå från det enskilda barnets behov, som kan komma att variera. Under vilan behöver särskilt beaktas barnets integritet och personalens lyhördhet inför barnets signaler och behov är viktigt</w:t>
      </w:r>
    </w:p>
    <w:p w14:paraId="59EEBFD0" w14:textId="77777777" w:rsidR="00E14150" w:rsidRDefault="001D25F6" w:rsidP="001D25F6">
      <w:pPr>
        <w:rPr>
          <w:b/>
          <w:bCs/>
        </w:rPr>
      </w:pPr>
      <w:r w:rsidRPr="001D25F6">
        <w:rPr>
          <w:b/>
          <w:bCs/>
        </w:rPr>
        <w:t xml:space="preserve">De barn som inte deltar i femårsgrupp eller förskola ges möjlighet till vila och återhämtning efter lunchen varje dag. </w:t>
      </w:r>
    </w:p>
    <w:p w14:paraId="24BE3F9E" w14:textId="44CBCFC6" w:rsidR="001D25F6" w:rsidRPr="001D25F6" w:rsidRDefault="001D25F6" w:rsidP="001D25F6">
      <w:pPr>
        <w:rPr>
          <w:b/>
          <w:bCs/>
        </w:rPr>
      </w:pPr>
      <w:r w:rsidRPr="001D25F6">
        <w:rPr>
          <w:b/>
          <w:bCs/>
        </w:rPr>
        <w:t xml:space="preserve">Finns det behov för äldre barn att vila kan daghemmet i samråd med vårdnadshavarna erbjuda vila för barnet. </w:t>
      </w:r>
    </w:p>
    <w:p w14:paraId="011D88D3" w14:textId="477C0510" w:rsidR="007C2C37" w:rsidRPr="001D25F6" w:rsidRDefault="001D25F6" w:rsidP="001849A7">
      <w:pPr>
        <w:rPr>
          <w:b/>
          <w:bCs/>
        </w:rPr>
      </w:pPr>
      <w:r w:rsidRPr="001D25F6">
        <w:rPr>
          <w:b/>
          <w:bCs/>
        </w:rPr>
        <w:t>Inom verksamheten erbjuds alltid möjlighet till lug</w:t>
      </w:r>
      <w:r w:rsidR="00E14150">
        <w:rPr>
          <w:b/>
          <w:bCs/>
        </w:rPr>
        <w:t>n aktivitet enskilt eller tillsammans med andra.</w:t>
      </w:r>
    </w:p>
    <w:p w14:paraId="48FEE4A7" w14:textId="2F3A8FDE" w:rsidR="00962B1B" w:rsidRPr="00336AB1" w:rsidRDefault="00962B1B" w:rsidP="00B276FA">
      <w:pPr>
        <w:pStyle w:val="Rubrik1"/>
      </w:pPr>
      <w:bookmarkStart w:id="32" w:name="_Toc115297782"/>
      <w:r w:rsidRPr="00336AB1">
        <w:t xml:space="preserve">Arbetet med </w:t>
      </w:r>
      <w:r w:rsidR="001927F7" w:rsidRPr="00336AB1">
        <w:t xml:space="preserve">förverkligande av </w:t>
      </w:r>
      <w:proofErr w:type="spellStart"/>
      <w:r w:rsidR="001927F7" w:rsidRPr="00336AB1">
        <w:t>lärområdena</w:t>
      </w:r>
      <w:proofErr w:type="spellEnd"/>
      <w:r w:rsidR="001927F7" w:rsidRPr="00336AB1">
        <w:t xml:space="preserve"> inom barnomsorgen</w:t>
      </w:r>
      <w:bookmarkEnd w:id="32"/>
    </w:p>
    <w:p w14:paraId="16DBA046" w14:textId="427E55A3" w:rsidR="00443241" w:rsidRDefault="00443241" w:rsidP="00BD5268">
      <w:pPr>
        <w:spacing w:after="160" w:line="240" w:lineRule="auto"/>
        <w:rPr>
          <w:rFonts w:ascii="Calibri Light" w:eastAsia="Calibri" w:hAnsi="Calibri Light" w:cs="Calibri Light"/>
        </w:rPr>
      </w:pPr>
      <w:r>
        <w:rPr>
          <w:rFonts w:ascii="Calibri Light" w:eastAsia="Calibri" w:hAnsi="Calibri Light" w:cs="Calibri Light"/>
        </w:rPr>
        <w:t xml:space="preserve">För att planera en kvalitativ barnomsorg och för att stöda barnets utveckling och lärande är det viktigt att det råder balans </w:t>
      </w:r>
      <w:r w:rsidRPr="006A02E9">
        <w:rPr>
          <w:rFonts w:ascii="Calibri Light" w:eastAsia="Calibri" w:hAnsi="Calibri Light" w:cs="Calibri Light"/>
        </w:rPr>
        <w:t>mellan social</w:t>
      </w:r>
      <w:r>
        <w:rPr>
          <w:rFonts w:ascii="Calibri Light" w:eastAsia="Calibri" w:hAnsi="Calibri Light" w:cs="Calibri Light"/>
        </w:rPr>
        <w:t xml:space="preserve">, </w:t>
      </w:r>
      <w:r w:rsidRPr="006A02E9">
        <w:rPr>
          <w:rFonts w:ascii="Calibri Light" w:eastAsia="Calibri" w:hAnsi="Calibri Light" w:cs="Calibri Light"/>
        </w:rPr>
        <w:t>emotionell</w:t>
      </w:r>
      <w:r>
        <w:rPr>
          <w:rFonts w:ascii="Calibri Light" w:eastAsia="Calibri" w:hAnsi="Calibri Light" w:cs="Calibri Light"/>
        </w:rPr>
        <w:t xml:space="preserve">, fysisk </w:t>
      </w:r>
      <w:r w:rsidRPr="006A02E9">
        <w:rPr>
          <w:rFonts w:ascii="Calibri Light" w:eastAsia="Calibri" w:hAnsi="Calibri Light" w:cs="Calibri Light"/>
        </w:rPr>
        <w:t>och kognitiv utveckling</w:t>
      </w:r>
      <w:r>
        <w:rPr>
          <w:rFonts w:ascii="Calibri Light" w:eastAsia="Calibri" w:hAnsi="Calibri Light" w:cs="Calibri Light"/>
        </w:rPr>
        <w:t xml:space="preserve">. Därför är det viktigt att i planeringen av verksamheten beakta och känna till </w:t>
      </w:r>
      <w:r w:rsidRPr="006A02E9">
        <w:rPr>
          <w:rFonts w:ascii="Calibri Light" w:eastAsia="Calibri" w:hAnsi="Calibri Light" w:cs="Calibri Light"/>
        </w:rPr>
        <w:t>betydelsen av lek, kontakt med naturen, musik, konst och fysisk aktivitet.</w:t>
      </w:r>
      <w:r>
        <w:rPr>
          <w:rFonts w:ascii="Calibri Light" w:eastAsia="Calibri" w:hAnsi="Calibri Light" w:cs="Calibri Light"/>
        </w:rPr>
        <w:t xml:space="preserve"> Det är också centralt att man i verksamheten främjar barnets</w:t>
      </w:r>
      <w:r w:rsidRPr="006A02E9">
        <w:rPr>
          <w:rFonts w:ascii="Calibri Light" w:eastAsia="Calibri" w:hAnsi="Calibri Light" w:cs="Calibri Light"/>
        </w:rPr>
        <w:t xml:space="preserve"> deltagande, initiativ, </w:t>
      </w:r>
      <w:r>
        <w:rPr>
          <w:rFonts w:ascii="Calibri Light" w:eastAsia="Calibri" w:hAnsi="Calibri Light" w:cs="Calibri Light"/>
        </w:rPr>
        <w:t xml:space="preserve">och </w:t>
      </w:r>
      <w:r w:rsidRPr="006A02E9">
        <w:rPr>
          <w:rFonts w:ascii="Calibri Light" w:eastAsia="Calibri" w:hAnsi="Calibri Light" w:cs="Calibri Light"/>
        </w:rPr>
        <w:t>självständighet</w:t>
      </w:r>
      <w:r>
        <w:rPr>
          <w:rFonts w:ascii="Calibri Light" w:eastAsia="Calibri" w:hAnsi="Calibri Light" w:cs="Calibri Light"/>
        </w:rPr>
        <w:t xml:space="preserve">, att </w:t>
      </w:r>
      <w:r w:rsidRPr="006A02E9">
        <w:rPr>
          <w:rFonts w:ascii="Calibri Light" w:eastAsia="Calibri" w:hAnsi="Calibri Light" w:cs="Calibri Light"/>
        </w:rPr>
        <w:t xml:space="preserve">problemlösning och kreativitet </w:t>
      </w:r>
      <w:r>
        <w:rPr>
          <w:rFonts w:ascii="Calibri Light" w:eastAsia="Calibri" w:hAnsi="Calibri Light" w:cs="Calibri Light"/>
        </w:rPr>
        <w:t xml:space="preserve">får ta plats </w:t>
      </w:r>
      <w:r w:rsidRPr="006A02E9">
        <w:rPr>
          <w:rFonts w:ascii="Calibri Light" w:eastAsia="Calibri" w:hAnsi="Calibri Light" w:cs="Calibri Light"/>
        </w:rPr>
        <w:t xml:space="preserve">och </w:t>
      </w:r>
      <w:r>
        <w:rPr>
          <w:rFonts w:ascii="Calibri Light" w:eastAsia="Calibri" w:hAnsi="Calibri Light" w:cs="Calibri Light"/>
        </w:rPr>
        <w:t xml:space="preserve">att </w:t>
      </w:r>
      <w:r w:rsidRPr="006A02E9">
        <w:rPr>
          <w:rFonts w:ascii="Calibri Light" w:eastAsia="Calibri" w:hAnsi="Calibri Light" w:cs="Calibri Light"/>
        </w:rPr>
        <w:t>uppmuntra sådant lärande som omfattar resonemang, undersökning och samarbete.</w:t>
      </w:r>
      <w:r>
        <w:rPr>
          <w:rFonts w:ascii="Calibri Light" w:eastAsia="Calibri" w:hAnsi="Calibri Light" w:cs="Calibri Light"/>
        </w:rPr>
        <w:t xml:space="preserve"> </w:t>
      </w:r>
      <w:r>
        <w:rPr>
          <w:rFonts w:ascii="ZWAdobeF" w:eastAsia="Calibri" w:hAnsi="ZWAdobeF" w:cs="ZWAdobeF"/>
          <w:sz w:val="2"/>
          <w:szCs w:val="2"/>
        </w:rPr>
        <w:t>9</w:t>
      </w:r>
      <w:r>
        <w:rPr>
          <w:rFonts w:ascii="Calibri Light" w:eastAsia="Calibri" w:hAnsi="Calibri Light" w:cs="Calibri Light"/>
        </w:rPr>
        <w:t xml:space="preserve">Utifrån detta ska lärarna i barnomsorg tillsammans med barnet planera </w:t>
      </w:r>
      <w:r w:rsidRPr="004A0957">
        <w:rPr>
          <w:rFonts w:ascii="Calibri Light" w:eastAsia="Calibri" w:hAnsi="Calibri Light" w:cs="Calibri Light"/>
        </w:rPr>
        <w:t>och genomför</w:t>
      </w:r>
      <w:r>
        <w:rPr>
          <w:rFonts w:ascii="Calibri Light" w:eastAsia="Calibri" w:hAnsi="Calibri Light" w:cs="Calibri Light"/>
        </w:rPr>
        <w:t>a</w:t>
      </w:r>
      <w:r w:rsidRPr="004A0957">
        <w:rPr>
          <w:rFonts w:ascii="Calibri Light" w:eastAsia="Calibri" w:hAnsi="Calibri Light" w:cs="Calibri Light"/>
        </w:rPr>
        <w:t xml:space="preserve"> en mångsidig och helhetsskapande pedagogisk verksamhet</w:t>
      </w:r>
      <w:r>
        <w:rPr>
          <w:rFonts w:ascii="Calibri Light" w:eastAsia="Calibri" w:hAnsi="Calibri Light" w:cs="Calibri Light"/>
        </w:rPr>
        <w:t xml:space="preserve"> med utgångspunkt i fem </w:t>
      </w:r>
      <w:proofErr w:type="spellStart"/>
      <w:r>
        <w:rPr>
          <w:rFonts w:ascii="Calibri Light" w:eastAsia="Calibri" w:hAnsi="Calibri Light" w:cs="Calibri Light"/>
        </w:rPr>
        <w:t>lärområden</w:t>
      </w:r>
      <w:proofErr w:type="spellEnd"/>
      <w:r>
        <w:rPr>
          <w:rFonts w:ascii="Calibri Light" w:eastAsia="Calibri" w:hAnsi="Calibri Light" w:cs="Calibri Light"/>
        </w:rPr>
        <w:t xml:space="preserve">. </w:t>
      </w:r>
    </w:p>
    <w:p w14:paraId="02A06A29" w14:textId="77777777" w:rsidR="00443241" w:rsidRDefault="00443241" w:rsidP="00BD5268">
      <w:pPr>
        <w:spacing w:after="160" w:line="240" w:lineRule="auto"/>
        <w:rPr>
          <w:rFonts w:ascii="Calibri Light" w:hAnsi="Calibri Light" w:cs="Calibri Light"/>
        </w:rPr>
      </w:pPr>
      <w:r w:rsidRPr="00852210">
        <w:rPr>
          <w:rFonts w:ascii="Calibri Light" w:eastAsia="Calibri" w:hAnsi="Calibri Light" w:cs="Calibri Light"/>
        </w:rPr>
        <w:t xml:space="preserve">Dessa fem </w:t>
      </w:r>
      <w:proofErr w:type="spellStart"/>
      <w:r w:rsidRPr="00852210">
        <w:rPr>
          <w:rFonts w:ascii="Calibri Light" w:eastAsia="Calibri" w:hAnsi="Calibri Light" w:cs="Calibri Light"/>
        </w:rPr>
        <w:t>lärområden</w:t>
      </w:r>
      <w:proofErr w:type="spellEnd"/>
      <w:r w:rsidRPr="00852210">
        <w:rPr>
          <w:rFonts w:ascii="Calibri Light" w:eastAsia="Calibri" w:hAnsi="Calibri Light" w:cs="Calibri Light"/>
        </w:rPr>
        <w:t xml:space="preserve"> är likvärdiga och b</w:t>
      </w:r>
      <w:r w:rsidRPr="00852210">
        <w:rPr>
          <w:rFonts w:ascii="Calibri Light" w:hAnsi="Calibri Light" w:cs="Calibri Light"/>
        </w:rPr>
        <w:t xml:space="preserve">arnet har rätt att få mångsidiga upplevelser inom de olika </w:t>
      </w:r>
      <w:proofErr w:type="spellStart"/>
      <w:r w:rsidRPr="00852210">
        <w:rPr>
          <w:rFonts w:ascii="Calibri Light" w:hAnsi="Calibri Light" w:cs="Calibri Light"/>
        </w:rPr>
        <w:t>lärområdena</w:t>
      </w:r>
      <w:proofErr w:type="spellEnd"/>
      <w:r w:rsidRPr="00852210">
        <w:rPr>
          <w:rFonts w:ascii="Calibri Light" w:hAnsi="Calibri Light" w:cs="Calibri Light"/>
        </w:rPr>
        <w:t>. Personalen ska se till att den pedagogiska verksamheten, som planeras av lärare i barnomsorg, men förverkligas av hela arbetslaget tillsammans, främjar utvecklingen och lärandet hos barn i olika åldrar.</w:t>
      </w:r>
    </w:p>
    <w:p w14:paraId="5F155A5E" w14:textId="01FE03A1" w:rsidR="00443241" w:rsidRDefault="00443241" w:rsidP="00443241">
      <w:pPr>
        <w:spacing w:after="160" w:line="360" w:lineRule="auto"/>
        <w:rPr>
          <w:rFonts w:ascii="Calibri Light" w:hAnsi="Calibri Light" w:cs="Calibri Light"/>
        </w:rPr>
      </w:pPr>
      <w:proofErr w:type="spellStart"/>
      <w:r>
        <w:rPr>
          <w:rFonts w:ascii="Calibri Light" w:hAnsi="Calibri Light" w:cs="Calibri Light"/>
        </w:rPr>
        <w:t>Lärområden</w:t>
      </w:r>
      <w:proofErr w:type="spellEnd"/>
      <w:r>
        <w:rPr>
          <w:rFonts w:ascii="Calibri Light" w:hAnsi="Calibri Light" w:cs="Calibri Light"/>
        </w:rPr>
        <w:t xml:space="preserve"> inom barnomsorgen:</w:t>
      </w:r>
    </w:p>
    <w:p w14:paraId="5138C02F" w14:textId="77777777" w:rsidR="00443241" w:rsidRPr="00475781" w:rsidRDefault="00443241" w:rsidP="00443241">
      <w:pPr>
        <w:pStyle w:val="Liststycke"/>
        <w:numPr>
          <w:ilvl w:val="0"/>
          <w:numId w:val="8"/>
        </w:numPr>
        <w:spacing w:after="160" w:line="360" w:lineRule="auto"/>
        <w:rPr>
          <w:rFonts w:ascii="Calibri Light" w:hAnsi="Calibri Light" w:cs="Calibri Light"/>
        </w:rPr>
      </w:pPr>
      <w:r w:rsidRPr="00475781">
        <w:rPr>
          <w:rFonts w:ascii="Calibri Light" w:hAnsi="Calibri Light" w:cs="Calibri Light"/>
        </w:rPr>
        <w:t>Språk och kommunikation</w:t>
      </w:r>
    </w:p>
    <w:p w14:paraId="0931BB78" w14:textId="189018F7" w:rsidR="00443241" w:rsidRPr="00475781" w:rsidRDefault="00443241" w:rsidP="00443241">
      <w:pPr>
        <w:pStyle w:val="Liststycke"/>
        <w:numPr>
          <w:ilvl w:val="0"/>
          <w:numId w:val="8"/>
        </w:numPr>
        <w:spacing w:after="160" w:line="360" w:lineRule="auto"/>
        <w:rPr>
          <w:rFonts w:ascii="Calibri Light" w:hAnsi="Calibri Light" w:cs="Calibri Light"/>
        </w:rPr>
      </w:pPr>
      <w:r w:rsidRPr="00475781">
        <w:rPr>
          <w:rFonts w:ascii="Calibri Light" w:hAnsi="Calibri Light" w:cs="Calibri Light"/>
        </w:rPr>
        <w:t>Skapande, kultur och estetiska uttrycksformer</w:t>
      </w:r>
    </w:p>
    <w:p w14:paraId="53F1AFC0" w14:textId="77777777" w:rsidR="00443241" w:rsidRPr="00475781" w:rsidRDefault="00443241" w:rsidP="00443241">
      <w:pPr>
        <w:pStyle w:val="Liststycke"/>
        <w:numPr>
          <w:ilvl w:val="0"/>
          <w:numId w:val="8"/>
        </w:numPr>
        <w:spacing w:after="160" w:line="360" w:lineRule="auto"/>
        <w:rPr>
          <w:rFonts w:ascii="Calibri Light" w:hAnsi="Calibri Light" w:cs="Calibri Light"/>
        </w:rPr>
      </w:pPr>
      <w:r w:rsidRPr="00475781">
        <w:rPr>
          <w:rFonts w:ascii="Calibri Light" w:hAnsi="Calibri Light" w:cs="Calibri Light"/>
        </w:rPr>
        <w:t>Mångfald, gemenskap och samhälle</w:t>
      </w:r>
    </w:p>
    <w:p w14:paraId="79F04BB0" w14:textId="77777777" w:rsidR="00443241" w:rsidRPr="00475781" w:rsidRDefault="00443241" w:rsidP="00443241">
      <w:pPr>
        <w:pStyle w:val="Liststycke"/>
        <w:numPr>
          <w:ilvl w:val="0"/>
          <w:numId w:val="8"/>
        </w:numPr>
        <w:spacing w:after="160" w:line="360" w:lineRule="auto"/>
        <w:rPr>
          <w:rFonts w:ascii="Calibri Light" w:hAnsi="Calibri Light" w:cs="Calibri Light"/>
        </w:rPr>
      </w:pPr>
      <w:r w:rsidRPr="00475781">
        <w:rPr>
          <w:rFonts w:ascii="Calibri Light" w:hAnsi="Calibri Light" w:cs="Calibri Light"/>
        </w:rPr>
        <w:t>Matematiskt tänkande, hållbarhet och utforskande</w:t>
      </w:r>
    </w:p>
    <w:p w14:paraId="12949135" w14:textId="2ABA9DE0" w:rsidR="00443241" w:rsidRPr="00475781" w:rsidRDefault="00443241" w:rsidP="00443241">
      <w:pPr>
        <w:pStyle w:val="Liststycke"/>
        <w:numPr>
          <w:ilvl w:val="0"/>
          <w:numId w:val="8"/>
        </w:numPr>
        <w:spacing w:after="160" w:line="360" w:lineRule="auto"/>
        <w:rPr>
          <w:rFonts w:ascii="Calibri Light" w:eastAsia="Calibri" w:hAnsi="Calibri Light" w:cs="Calibri Light"/>
        </w:rPr>
      </w:pPr>
      <w:r w:rsidRPr="00475781">
        <w:rPr>
          <w:rFonts w:ascii="Calibri Light" w:hAnsi="Calibri Light" w:cs="Calibri Light"/>
        </w:rPr>
        <w:t>Kropp, hälsa och utveckling</w:t>
      </w:r>
    </w:p>
    <w:p w14:paraId="341D790F" w14:textId="52D2EE51" w:rsidR="002309BE" w:rsidRDefault="00443241" w:rsidP="002F03E0">
      <w:pPr>
        <w:spacing w:after="160" w:line="240" w:lineRule="auto"/>
        <w:rPr>
          <w:rFonts w:ascii="Calibri Light" w:eastAsia="Calibri" w:hAnsi="Calibri Light" w:cs="Calibri Light"/>
        </w:rPr>
      </w:pPr>
      <w:r w:rsidRPr="00852210">
        <w:rPr>
          <w:rFonts w:ascii="Calibri Light" w:eastAsia="Calibri" w:hAnsi="Calibri Light" w:cs="Calibri Light"/>
        </w:rPr>
        <w:lastRenderedPageBreak/>
        <w:t xml:space="preserve">Det är viktigt att alla barn har möjlighet att lära sig och få arbeta i egen takt och utveckla sina färdigheter i mångsidiga lärmiljöer i växelverkan med andra barn, läraren och den övriga personalen. Syftet med </w:t>
      </w:r>
      <w:proofErr w:type="spellStart"/>
      <w:r w:rsidRPr="00852210">
        <w:rPr>
          <w:rFonts w:ascii="Calibri Light" w:eastAsia="Calibri" w:hAnsi="Calibri Light" w:cs="Calibri Light"/>
        </w:rPr>
        <w:t>lärområdena</w:t>
      </w:r>
      <w:proofErr w:type="spellEnd"/>
      <w:r w:rsidRPr="00852210">
        <w:rPr>
          <w:rFonts w:ascii="Calibri Light" w:eastAsia="Calibri" w:hAnsi="Calibri Light" w:cs="Calibri Light"/>
        </w:rPr>
        <w:t xml:space="preserve"> är att erbjuda barne</w:t>
      </w:r>
      <w:r>
        <w:rPr>
          <w:rFonts w:ascii="Calibri Light" w:eastAsia="Calibri" w:hAnsi="Calibri Light" w:cs="Calibri Light"/>
        </w:rPr>
        <w:t>t</w:t>
      </w:r>
      <w:r w:rsidRPr="00852210">
        <w:rPr>
          <w:rFonts w:ascii="Calibri Light" w:eastAsia="Calibri" w:hAnsi="Calibri Light" w:cs="Calibri Light"/>
        </w:rPr>
        <w:t xml:space="preserve"> nya och inspirerande lärandeupplevelser och möjligheter att arbeta med uppgifter som innehåller lämpliga utmaningar i lärandet. Barne</w:t>
      </w:r>
      <w:r>
        <w:rPr>
          <w:rFonts w:ascii="Calibri Light" w:eastAsia="Calibri" w:hAnsi="Calibri Light" w:cs="Calibri Light"/>
        </w:rPr>
        <w:t>t</w:t>
      </w:r>
      <w:r w:rsidRPr="00852210">
        <w:rPr>
          <w:rFonts w:ascii="Calibri Light" w:eastAsia="Calibri" w:hAnsi="Calibri Light" w:cs="Calibri Light"/>
        </w:rPr>
        <w:t>s olika behov av stöd ska beaktas i verksamheten och barne</w:t>
      </w:r>
      <w:r>
        <w:rPr>
          <w:rFonts w:ascii="Calibri Light" w:eastAsia="Calibri" w:hAnsi="Calibri Light" w:cs="Calibri Light"/>
        </w:rPr>
        <w:t>t</w:t>
      </w:r>
      <w:r w:rsidRPr="00852210">
        <w:rPr>
          <w:rFonts w:ascii="Calibri Light" w:eastAsia="Calibri" w:hAnsi="Calibri Light" w:cs="Calibri Light"/>
        </w:rPr>
        <w:t xml:space="preserve"> ska ges tillräckligt stöd genast när behov uppstår.</w:t>
      </w:r>
      <w:r w:rsidR="00517B4B">
        <w:rPr>
          <w:rFonts w:ascii="Calibri Light" w:eastAsia="Calibri" w:hAnsi="Calibri Light" w:cs="Calibri Light"/>
        </w:rPr>
        <w:t xml:space="preserve"> </w:t>
      </w:r>
    </w:p>
    <w:p w14:paraId="73F03CF1" w14:textId="725777F8" w:rsidR="001D25F6" w:rsidRPr="001D25F6" w:rsidRDefault="001D25F6" w:rsidP="001D25F6">
      <w:pPr>
        <w:rPr>
          <w:b/>
          <w:bCs/>
        </w:rPr>
      </w:pPr>
      <w:r w:rsidRPr="001D25F6">
        <w:rPr>
          <w:b/>
          <w:bCs/>
        </w:rPr>
        <w:t>Tillgång av olika typer av material, spel</w:t>
      </w:r>
      <w:r w:rsidR="00406D31">
        <w:rPr>
          <w:b/>
          <w:bCs/>
        </w:rPr>
        <w:t xml:space="preserve"> och</w:t>
      </w:r>
      <w:r w:rsidRPr="001D25F6">
        <w:rPr>
          <w:b/>
          <w:bCs/>
        </w:rPr>
        <w:t xml:space="preserve"> leksaker ger barnet utrymme att utvecklas enligt </w:t>
      </w:r>
      <w:proofErr w:type="spellStart"/>
      <w:r w:rsidRPr="001D25F6">
        <w:rPr>
          <w:b/>
          <w:bCs/>
        </w:rPr>
        <w:t>lärområdena</w:t>
      </w:r>
      <w:proofErr w:type="spellEnd"/>
      <w:r w:rsidRPr="001D25F6">
        <w:rPr>
          <w:b/>
          <w:bCs/>
        </w:rPr>
        <w:t>.</w:t>
      </w:r>
    </w:p>
    <w:p w14:paraId="625EEDCC" w14:textId="77777777" w:rsidR="001D25F6" w:rsidRPr="001D25F6" w:rsidRDefault="001D25F6" w:rsidP="001D25F6">
      <w:pPr>
        <w:rPr>
          <w:b/>
          <w:bCs/>
        </w:rPr>
      </w:pPr>
      <w:r w:rsidRPr="001D25F6">
        <w:rPr>
          <w:b/>
          <w:bCs/>
        </w:rPr>
        <w:t>Den varierade verksamheten i form av den fria leken, planerade lekar och aktiviteter stärker barnets sociala kompetens.</w:t>
      </w:r>
    </w:p>
    <w:p w14:paraId="7D6799B9" w14:textId="6ED59BE0" w:rsidR="001D25F6" w:rsidRDefault="001D25F6" w:rsidP="001D25F6">
      <w:pPr>
        <w:spacing w:after="160" w:line="240" w:lineRule="auto"/>
        <w:rPr>
          <w:b/>
          <w:bCs/>
        </w:rPr>
      </w:pPr>
      <w:r w:rsidRPr="001D25F6">
        <w:rPr>
          <w:b/>
          <w:bCs/>
        </w:rPr>
        <w:t>Verksamheten strävar efter att alla barn ska hitta en meningsfull sysselsättning som uppmuntrar och utmanar till lärande och utveckling</w:t>
      </w:r>
    </w:p>
    <w:p w14:paraId="1CBBF81F" w14:textId="5E6E79D9" w:rsidR="00E14150" w:rsidRPr="001D25F6" w:rsidRDefault="00E14150" w:rsidP="001D25F6">
      <w:pPr>
        <w:spacing w:after="160" w:line="240" w:lineRule="auto"/>
        <w:rPr>
          <w:rFonts w:ascii="Calibri Light" w:eastAsia="Calibri" w:hAnsi="Calibri Light" w:cs="Calibri Light"/>
          <w:b/>
          <w:bCs/>
        </w:rPr>
      </w:pPr>
      <w:r>
        <w:rPr>
          <w:b/>
          <w:bCs/>
        </w:rPr>
        <w:t xml:space="preserve">Vid planering av verksamheten eftersträvas det en balans mellan fysisk aktivitet och kognitiv utmaning. </w:t>
      </w:r>
    </w:p>
    <w:p w14:paraId="09666C43" w14:textId="7012D119" w:rsidR="001927F7" w:rsidRPr="00336AB1" w:rsidRDefault="0039479B" w:rsidP="00B276FA">
      <w:pPr>
        <w:pStyle w:val="Rubrik1"/>
      </w:pPr>
      <w:bookmarkStart w:id="33" w:name="_Toc115297783"/>
      <w:r>
        <w:t>F</w:t>
      </w:r>
      <w:r w:rsidR="001927F7" w:rsidRPr="00336AB1">
        <w:t>örundervisningen</w:t>
      </w:r>
      <w:bookmarkEnd w:id="33"/>
    </w:p>
    <w:p w14:paraId="1DDB10F4" w14:textId="6A155FBB" w:rsidR="00234A9D" w:rsidRDefault="00B60625" w:rsidP="002F03E0">
      <w:pPr>
        <w:spacing w:after="160" w:line="240" w:lineRule="auto"/>
        <w:rPr>
          <w:rFonts w:ascii="Calibri Light" w:hAnsi="Calibri Light" w:cs="Calibri Light"/>
          <w:sz w:val="24"/>
          <w:szCs w:val="24"/>
          <w:bdr w:val="none" w:sz="0" w:space="0" w:color="auto" w:frame="1"/>
        </w:rPr>
      </w:pPr>
      <w:r w:rsidRPr="00336AB1">
        <w:rPr>
          <w:rFonts w:ascii="Calibri Light" w:hAnsi="Calibri Light" w:cs="Calibri Light"/>
          <w:sz w:val="24"/>
          <w:szCs w:val="24"/>
          <w:bdr w:val="none" w:sz="0" w:space="0" w:color="auto" w:frame="1"/>
        </w:rPr>
        <w:t xml:space="preserve">Syftet </w:t>
      </w:r>
      <w:r w:rsidR="002E36A1">
        <w:rPr>
          <w:rFonts w:ascii="Calibri Light" w:hAnsi="Calibri Light" w:cs="Calibri Light"/>
          <w:sz w:val="24"/>
          <w:szCs w:val="24"/>
          <w:bdr w:val="none" w:sz="0" w:space="0" w:color="auto" w:frame="1"/>
        </w:rPr>
        <w:t xml:space="preserve">med förundervisningen </w:t>
      </w:r>
      <w:r w:rsidRPr="00336AB1">
        <w:rPr>
          <w:rFonts w:ascii="Calibri Light" w:hAnsi="Calibri Light" w:cs="Calibri Light"/>
          <w:sz w:val="24"/>
          <w:szCs w:val="24"/>
          <w:bdr w:val="none" w:sz="0" w:space="0" w:color="auto" w:frame="1"/>
        </w:rPr>
        <w:t>är att förbereda barnet för livet</w:t>
      </w:r>
      <w:r w:rsidR="00B965B5">
        <w:rPr>
          <w:rFonts w:ascii="Calibri Light" w:hAnsi="Calibri Light" w:cs="Calibri Light"/>
          <w:sz w:val="24"/>
          <w:szCs w:val="24"/>
          <w:bdr w:val="none" w:sz="0" w:space="0" w:color="auto" w:frame="1"/>
        </w:rPr>
        <w:t xml:space="preserve"> och</w:t>
      </w:r>
      <w:r w:rsidRPr="00336AB1">
        <w:rPr>
          <w:rFonts w:ascii="Calibri Light" w:hAnsi="Calibri Light" w:cs="Calibri Light"/>
          <w:sz w:val="24"/>
          <w:szCs w:val="24"/>
          <w:bdr w:val="none" w:sz="0" w:space="0" w:color="auto" w:frame="1"/>
        </w:rPr>
        <w:t xml:space="preserve"> fortsatt lärande och utbildning. Förundervisningen kan bedrivas ihop med övrig barnomsorgsverksamhet och /eller separat för de barn som ingår i förundervisningen</w:t>
      </w:r>
      <w:r w:rsidR="001927F7" w:rsidRPr="00336AB1">
        <w:rPr>
          <w:rFonts w:ascii="Calibri Light" w:hAnsi="Calibri Light" w:cs="Calibri Light"/>
          <w:sz w:val="24"/>
          <w:szCs w:val="24"/>
          <w:bdr w:val="none" w:sz="0" w:space="0" w:color="auto" w:frame="1"/>
        </w:rPr>
        <w:t>.</w:t>
      </w:r>
      <w:r w:rsidR="008B096F" w:rsidRPr="00336AB1">
        <w:rPr>
          <w:rFonts w:ascii="Calibri Light" w:eastAsia="Calibri" w:hAnsi="Calibri Light" w:cs="Calibri Light"/>
          <w:sz w:val="24"/>
          <w:szCs w:val="24"/>
        </w:rPr>
        <w:t xml:space="preserve"> Under förundervisningsåret arbetar man utifrån samma </w:t>
      </w:r>
      <w:proofErr w:type="spellStart"/>
      <w:r w:rsidR="008B096F" w:rsidRPr="00336AB1">
        <w:rPr>
          <w:rFonts w:ascii="Calibri Light" w:eastAsia="Calibri" w:hAnsi="Calibri Light" w:cs="Calibri Light"/>
          <w:sz w:val="24"/>
          <w:szCs w:val="24"/>
        </w:rPr>
        <w:t>lärområden</w:t>
      </w:r>
      <w:proofErr w:type="spellEnd"/>
      <w:r w:rsidR="008B096F" w:rsidRPr="00336AB1">
        <w:rPr>
          <w:rFonts w:ascii="Calibri Light" w:eastAsia="Calibri" w:hAnsi="Calibri Light" w:cs="Calibri Light"/>
          <w:sz w:val="24"/>
          <w:szCs w:val="24"/>
        </w:rPr>
        <w:t xml:space="preserve"> som berör hela barnomsorgen, men med förstärkt fokus på skolförberedande centralt innehåll</w:t>
      </w:r>
      <w:r w:rsidR="003C434D">
        <w:rPr>
          <w:rFonts w:ascii="Calibri Light" w:eastAsia="Calibri" w:hAnsi="Calibri Light" w:cs="Calibri Light"/>
          <w:sz w:val="24"/>
          <w:szCs w:val="24"/>
        </w:rPr>
        <w:t xml:space="preserve">. </w:t>
      </w:r>
      <w:r w:rsidR="008B096F" w:rsidRPr="00336AB1">
        <w:rPr>
          <w:rFonts w:ascii="Calibri Light" w:eastAsia="Calibri" w:hAnsi="Calibri Light" w:cs="Calibri Light"/>
          <w:sz w:val="24"/>
          <w:szCs w:val="24"/>
        </w:rPr>
        <w:t>Även om innehållet är skolförberedande skall det bearbetas med leken som utgångspunkt och genom mångsidiga arbetssätt, med konkret och</w:t>
      </w:r>
      <w:r w:rsidR="002F03E0">
        <w:rPr>
          <w:rFonts w:ascii="Calibri Light" w:eastAsia="Calibri" w:hAnsi="Calibri Light" w:cs="Calibri Light"/>
          <w:sz w:val="24"/>
          <w:szCs w:val="24"/>
        </w:rPr>
        <w:t xml:space="preserve"> </w:t>
      </w:r>
      <w:r w:rsidR="008B096F" w:rsidRPr="00336AB1">
        <w:rPr>
          <w:rFonts w:ascii="Calibri Light" w:eastAsia="Calibri" w:hAnsi="Calibri Light" w:cs="Calibri Light"/>
          <w:sz w:val="24"/>
          <w:szCs w:val="24"/>
        </w:rPr>
        <w:t>visuellt material och genom ett gemensamt utforskande.</w:t>
      </w:r>
      <w:r w:rsidR="008B096F" w:rsidRPr="00336AB1">
        <w:rPr>
          <w:rFonts w:ascii="Calibri Light" w:eastAsia="Calibri" w:hAnsi="Calibri Light" w:cs="Calibri Light"/>
          <w:strike/>
          <w:sz w:val="24"/>
          <w:szCs w:val="24"/>
        </w:rPr>
        <w:t xml:space="preserve"> </w:t>
      </w:r>
      <w:r w:rsidR="001927F7" w:rsidRPr="00336AB1">
        <w:rPr>
          <w:rFonts w:ascii="Calibri Light" w:hAnsi="Calibri Light" w:cs="Calibri Light"/>
          <w:sz w:val="24"/>
          <w:szCs w:val="24"/>
          <w:bdr w:val="none" w:sz="0" w:space="0" w:color="auto" w:frame="1"/>
        </w:rPr>
        <w:t xml:space="preserve"> </w:t>
      </w:r>
    </w:p>
    <w:p w14:paraId="46E81C6A" w14:textId="0B009D99" w:rsidR="001D25F6" w:rsidRPr="001D25F6" w:rsidRDefault="001D25F6" w:rsidP="001D25F6">
      <w:pPr>
        <w:rPr>
          <w:b/>
          <w:bCs/>
          <w:lang w:val="sv-SE"/>
        </w:rPr>
      </w:pPr>
      <w:r w:rsidRPr="001D25F6">
        <w:rPr>
          <w:b/>
          <w:bCs/>
          <w:lang w:val="sv-SE"/>
        </w:rPr>
        <w:t>Förundervisningen</w:t>
      </w:r>
      <w:r w:rsidR="00F65D90">
        <w:rPr>
          <w:b/>
          <w:bCs/>
          <w:lang w:val="sv-SE"/>
        </w:rPr>
        <w:t xml:space="preserve"> är fördelad i två grupper och hålls på </w:t>
      </w:r>
      <w:r w:rsidRPr="001D25F6">
        <w:rPr>
          <w:b/>
          <w:bCs/>
          <w:lang w:val="sv-SE"/>
        </w:rPr>
        <w:t xml:space="preserve">Björkdungen och daghemmet Klaralund. </w:t>
      </w:r>
    </w:p>
    <w:p w14:paraId="5196F9E1" w14:textId="77777777" w:rsidR="001D25F6" w:rsidRPr="001D25F6" w:rsidRDefault="001D25F6" w:rsidP="001D25F6">
      <w:pPr>
        <w:rPr>
          <w:b/>
          <w:bCs/>
          <w:lang w:val="sv-SE"/>
        </w:rPr>
      </w:pPr>
      <w:r w:rsidRPr="001D25F6">
        <w:rPr>
          <w:b/>
          <w:bCs/>
          <w:lang w:val="sv-SE"/>
        </w:rPr>
        <w:t xml:space="preserve">Förundervisningen är integrerad i den ordinarie verksamheten utifrån att barn lär sig och utvecklas i alla situationer. </w:t>
      </w:r>
    </w:p>
    <w:p w14:paraId="27FD11BE" w14:textId="0BE8244A" w:rsidR="001D25F6" w:rsidRPr="001D25F6" w:rsidRDefault="001D25F6" w:rsidP="001D25F6">
      <w:pPr>
        <w:rPr>
          <w:b/>
          <w:bCs/>
          <w:lang w:val="sv-SE"/>
        </w:rPr>
      </w:pPr>
      <w:r w:rsidRPr="001D25F6">
        <w:rPr>
          <w:b/>
          <w:bCs/>
          <w:lang w:val="sv-SE"/>
        </w:rPr>
        <w:t>För</w:t>
      </w:r>
      <w:r w:rsidR="00F65D90">
        <w:rPr>
          <w:b/>
          <w:bCs/>
          <w:lang w:val="sv-SE"/>
        </w:rPr>
        <w:t>undervisningen</w:t>
      </w:r>
      <w:r w:rsidRPr="001D25F6">
        <w:rPr>
          <w:b/>
          <w:bCs/>
          <w:lang w:val="sv-SE"/>
        </w:rPr>
        <w:t xml:space="preserve"> planeras utifrån att innehålla övningar som har betydelse för barnets läs</w:t>
      </w:r>
      <w:r w:rsidR="00892C79">
        <w:rPr>
          <w:b/>
          <w:bCs/>
          <w:lang w:val="sv-SE"/>
        </w:rPr>
        <w:t xml:space="preserve">, </w:t>
      </w:r>
      <w:r w:rsidRPr="001D25F6">
        <w:rPr>
          <w:b/>
          <w:bCs/>
          <w:lang w:val="sv-SE"/>
        </w:rPr>
        <w:t>skriv</w:t>
      </w:r>
      <w:r w:rsidR="00892C79">
        <w:rPr>
          <w:b/>
          <w:bCs/>
          <w:lang w:val="sv-SE"/>
        </w:rPr>
        <w:t xml:space="preserve"> och matematisk </w:t>
      </w:r>
      <w:r w:rsidRPr="001D25F6">
        <w:rPr>
          <w:b/>
          <w:bCs/>
          <w:lang w:val="sv-SE"/>
        </w:rPr>
        <w:t>utveckling.</w:t>
      </w:r>
    </w:p>
    <w:p w14:paraId="329E7A2B" w14:textId="5718D075" w:rsidR="001D25F6" w:rsidRPr="001D25F6" w:rsidRDefault="001D25F6" w:rsidP="001D25F6">
      <w:pPr>
        <w:pStyle w:val="Liststycke"/>
        <w:numPr>
          <w:ilvl w:val="0"/>
          <w:numId w:val="40"/>
        </w:numPr>
        <w:rPr>
          <w:b/>
          <w:bCs/>
          <w:lang w:val="sv-SE"/>
        </w:rPr>
      </w:pPr>
      <w:proofErr w:type="spellStart"/>
      <w:r w:rsidRPr="001D25F6">
        <w:rPr>
          <w:b/>
          <w:bCs/>
          <w:lang w:val="sv-SE"/>
        </w:rPr>
        <w:t>Bornholmsmodellen</w:t>
      </w:r>
      <w:proofErr w:type="spellEnd"/>
      <w:r w:rsidRPr="001D25F6">
        <w:rPr>
          <w:b/>
          <w:bCs/>
          <w:lang w:val="sv-SE"/>
        </w:rPr>
        <w:t xml:space="preserve"> vilket är en pedagogisk metod för språk</w:t>
      </w:r>
      <w:r w:rsidR="0053357D">
        <w:rPr>
          <w:b/>
          <w:bCs/>
          <w:lang w:val="sv-SE"/>
        </w:rPr>
        <w:t xml:space="preserve">lig utveckling </w:t>
      </w:r>
      <w:r w:rsidRPr="001D25F6">
        <w:rPr>
          <w:b/>
          <w:bCs/>
          <w:lang w:val="sv-SE"/>
        </w:rPr>
        <w:t>och lärande.</w:t>
      </w:r>
    </w:p>
    <w:p w14:paraId="04C19CCA" w14:textId="77777777" w:rsidR="001D25F6" w:rsidRPr="001D25F6" w:rsidRDefault="001D25F6" w:rsidP="001D25F6">
      <w:pPr>
        <w:pStyle w:val="Liststycke"/>
        <w:numPr>
          <w:ilvl w:val="0"/>
          <w:numId w:val="40"/>
        </w:numPr>
        <w:rPr>
          <w:b/>
          <w:bCs/>
          <w:lang w:val="sv-SE"/>
        </w:rPr>
      </w:pPr>
      <w:r w:rsidRPr="001D25F6">
        <w:rPr>
          <w:b/>
          <w:bCs/>
          <w:lang w:val="sv-SE"/>
        </w:rPr>
        <w:t>Matematiskt material som stärker det logiska matematiska tänkandet, tex mattesagor, ordningstal samt begrepp som används inom matematiken</w:t>
      </w:r>
    </w:p>
    <w:p w14:paraId="12A8AAB5" w14:textId="77777777" w:rsidR="001D25F6" w:rsidRPr="001D25F6" w:rsidRDefault="001D25F6" w:rsidP="001D25F6">
      <w:pPr>
        <w:pStyle w:val="Liststycke"/>
        <w:numPr>
          <w:ilvl w:val="0"/>
          <w:numId w:val="40"/>
        </w:numPr>
        <w:rPr>
          <w:b/>
          <w:bCs/>
          <w:lang w:val="sv-SE"/>
        </w:rPr>
      </w:pPr>
      <w:r w:rsidRPr="001D25F6">
        <w:rPr>
          <w:b/>
          <w:bCs/>
          <w:lang w:val="sv-SE"/>
        </w:rPr>
        <w:t>Vi använder vår närmiljö och är ute i naturen där barnen ges möjlighet att lära sig och vara nyfikna på omgivningen</w:t>
      </w:r>
    </w:p>
    <w:p w14:paraId="6BA99381" w14:textId="77777777" w:rsidR="001D25F6" w:rsidRDefault="001D25F6" w:rsidP="001D25F6">
      <w:pPr>
        <w:pStyle w:val="Liststycke"/>
        <w:numPr>
          <w:ilvl w:val="0"/>
          <w:numId w:val="40"/>
        </w:numPr>
        <w:rPr>
          <w:b/>
          <w:bCs/>
          <w:lang w:val="sv-SE"/>
        </w:rPr>
      </w:pPr>
      <w:r w:rsidRPr="001D25F6">
        <w:rPr>
          <w:b/>
          <w:bCs/>
          <w:lang w:val="sv-SE"/>
        </w:rPr>
        <w:t>Turtagning, samarbete, självständigt arbete, grupparbete är sociala kompetenser som övas i trygg miljö på förskolan.</w:t>
      </w:r>
    </w:p>
    <w:p w14:paraId="6D961C69" w14:textId="68E4BF86" w:rsidR="0053357D" w:rsidRPr="0053357D" w:rsidRDefault="0053357D" w:rsidP="0053357D">
      <w:pPr>
        <w:pStyle w:val="Liststycke"/>
        <w:numPr>
          <w:ilvl w:val="0"/>
          <w:numId w:val="40"/>
        </w:numPr>
        <w:rPr>
          <w:b/>
          <w:bCs/>
          <w:lang w:val="sv-SE"/>
        </w:rPr>
      </w:pPr>
      <w:r>
        <w:rPr>
          <w:b/>
          <w:bCs/>
          <w:lang w:val="sv-SE"/>
        </w:rPr>
        <w:t xml:space="preserve">Omsätta teoretisk kunskap till praktiskt skapande lärande arbete. </w:t>
      </w:r>
    </w:p>
    <w:p w14:paraId="796AC8B7" w14:textId="200CA0A1" w:rsidR="00F65D90" w:rsidRDefault="00F65D90" w:rsidP="001D25F6">
      <w:pPr>
        <w:pStyle w:val="Liststycke"/>
        <w:numPr>
          <w:ilvl w:val="0"/>
          <w:numId w:val="40"/>
        </w:numPr>
        <w:rPr>
          <w:b/>
          <w:bCs/>
          <w:lang w:val="sv-SE"/>
        </w:rPr>
      </w:pPr>
      <w:r>
        <w:rPr>
          <w:b/>
          <w:bCs/>
          <w:lang w:val="sv-SE"/>
        </w:rPr>
        <w:t>Bekantar oss med digitala verktyg och dess funktioner.</w:t>
      </w:r>
    </w:p>
    <w:p w14:paraId="34A6F784" w14:textId="1491802D" w:rsidR="0053357D" w:rsidRPr="001D25F6" w:rsidRDefault="0053357D" w:rsidP="001D25F6">
      <w:pPr>
        <w:pStyle w:val="Liststycke"/>
        <w:numPr>
          <w:ilvl w:val="0"/>
          <w:numId w:val="40"/>
        </w:numPr>
        <w:rPr>
          <w:b/>
          <w:bCs/>
          <w:lang w:val="sv-SE"/>
        </w:rPr>
      </w:pPr>
      <w:r>
        <w:rPr>
          <w:b/>
          <w:bCs/>
          <w:lang w:val="sv-SE"/>
        </w:rPr>
        <w:t xml:space="preserve">Kodning och programmering </w:t>
      </w:r>
    </w:p>
    <w:p w14:paraId="638CAD14" w14:textId="77777777" w:rsidR="001D25F6" w:rsidRPr="001D25F6" w:rsidRDefault="001D25F6" w:rsidP="001D25F6">
      <w:pPr>
        <w:pStyle w:val="Liststycke"/>
        <w:rPr>
          <w:b/>
          <w:bCs/>
          <w:lang w:val="sv-SE"/>
        </w:rPr>
      </w:pPr>
    </w:p>
    <w:p w14:paraId="5CC47969" w14:textId="0AB46DE2" w:rsidR="002F03E0" w:rsidRPr="001D25F6" w:rsidRDefault="002F03E0" w:rsidP="002F03E0">
      <w:pPr>
        <w:spacing w:after="160" w:line="240" w:lineRule="auto"/>
        <w:rPr>
          <w:rFonts w:ascii="Calibri Light" w:hAnsi="Calibri Light" w:cs="Calibri Light"/>
          <w:sz w:val="24"/>
          <w:szCs w:val="24"/>
          <w:bdr w:val="none" w:sz="0" w:space="0" w:color="auto" w:frame="1"/>
          <w:lang w:val="sv-SE"/>
        </w:rPr>
      </w:pPr>
    </w:p>
    <w:p w14:paraId="20BD866E" w14:textId="3804ABD1" w:rsidR="00FB4595" w:rsidRPr="00336AB1" w:rsidRDefault="00FB4595" w:rsidP="00B276FA">
      <w:pPr>
        <w:pStyle w:val="Rubrik1"/>
      </w:pPr>
      <w:bookmarkStart w:id="34" w:name="_Toc115297784"/>
      <w:r w:rsidRPr="00336AB1">
        <w:lastRenderedPageBreak/>
        <w:t xml:space="preserve">Stöd för </w:t>
      </w:r>
      <w:r w:rsidR="00987577" w:rsidRPr="00336AB1">
        <w:t xml:space="preserve">utveckling </w:t>
      </w:r>
      <w:r w:rsidRPr="00336AB1">
        <w:t xml:space="preserve">och </w:t>
      </w:r>
      <w:r w:rsidR="00987577" w:rsidRPr="00336AB1">
        <w:t>lärande</w:t>
      </w:r>
      <w:bookmarkEnd w:id="34"/>
    </w:p>
    <w:p w14:paraId="091F1F1C" w14:textId="7FC483B0" w:rsidR="00A04FE1" w:rsidRPr="00A04FE1" w:rsidRDefault="00A04FE1" w:rsidP="00A04FE1">
      <w:pPr>
        <w:rPr>
          <w:rFonts w:ascii="Calibri Light" w:hAnsi="Calibri Light" w:cs="Calibri Light"/>
          <w:sz w:val="24"/>
          <w:szCs w:val="24"/>
        </w:rPr>
      </w:pPr>
      <w:r w:rsidRPr="00A04FE1">
        <w:rPr>
          <w:rFonts w:ascii="Calibri Light" w:hAnsi="Calibri Light" w:cs="Calibri Light"/>
          <w:sz w:val="24"/>
          <w:szCs w:val="24"/>
        </w:rPr>
        <w:t>Varje barn inom barnomsorgen har enligt sitt behov rätt till stöd för sin utveckling och sitt lärande.  Barnomsorgen ska bereda gynnsamma förutsättningar för barnets allsidiga utveckling genom att på olika sätt arbeta förebyggande och genom att erbjuda olika stödåtgärder.</w:t>
      </w:r>
      <w:r w:rsidR="0003490D">
        <w:rPr>
          <w:rFonts w:ascii="Calibri Light" w:hAnsi="Calibri Light" w:cs="Calibri Light"/>
          <w:sz w:val="24"/>
          <w:szCs w:val="24"/>
        </w:rPr>
        <w:t xml:space="preserve"> </w:t>
      </w:r>
      <w:r w:rsidRPr="00A04FE1">
        <w:rPr>
          <w:rFonts w:ascii="Calibri Light" w:hAnsi="Calibri Light" w:cs="Calibri Light"/>
          <w:sz w:val="24"/>
          <w:szCs w:val="24"/>
        </w:rPr>
        <w:t xml:space="preserve"> Särskild uppmärksamhet ska ägnas åt att tidigt identifiera hinder för utveckling och lärande och att sätta in stödfunktioner i förebyggande syfte. Genom tidigt och rätt riktat stöd kan man främja barnets utveckling, lärande och välbefinnande. Barnets behov av stöd, förverkligande av stöd och utvärdering av stöd sker i samråd med barnet och barnets vårdnadshavare.</w:t>
      </w:r>
    </w:p>
    <w:p w14:paraId="6663D5CE" w14:textId="77777777" w:rsidR="00987577" w:rsidRDefault="00A04FE1" w:rsidP="007270D1">
      <w:pPr>
        <w:rPr>
          <w:rFonts w:ascii="Calibri Light" w:hAnsi="Calibri Light" w:cs="Calibri Light"/>
          <w:sz w:val="24"/>
          <w:szCs w:val="24"/>
        </w:rPr>
      </w:pPr>
      <w:r w:rsidRPr="00A04FE1">
        <w:rPr>
          <w:rFonts w:ascii="Calibri Light" w:hAnsi="Calibri Light" w:cs="Calibri Light"/>
          <w:sz w:val="24"/>
          <w:szCs w:val="24"/>
        </w:rPr>
        <w:t>För att kunna upptäcka stödbehovet ska barnets möjlighet till utveckling och lärande utvärderas kontinuerligt i den dagliga verksamheten. Barnets möjligheter till utveckling och lärande följs upp i samarbete med barnet och vårdnadshavarna och dokumenteras i loggen för barnets utveckling och lärandeprocess vid loggens uppföljning. Uppmärksamhet fästs vid att i ett tidigt skede känna igen möjliga hinder eller svårigheter för barnets växande och lärande. Det stöd som barnet får ska vara flexibelt, långsiktigt planerat och ska ändra enligt barnets behov. För att trygga barnets utveckling och lärande är det viktigt att stödet ges i rätt tid och på rätt nivå så länge som barnet har behov av stödet.</w:t>
      </w:r>
    </w:p>
    <w:p w14:paraId="0A9A8225" w14:textId="4EBFA9B9" w:rsidR="00FB4595" w:rsidRDefault="00DF78B2" w:rsidP="007270D1">
      <w:pPr>
        <w:rPr>
          <w:rFonts w:ascii="Calibri Light" w:hAnsi="Calibri Light" w:cs="Calibri Light"/>
          <w:sz w:val="24"/>
          <w:szCs w:val="24"/>
        </w:rPr>
      </w:pPr>
      <w:r>
        <w:rPr>
          <w:rFonts w:ascii="Calibri Light" w:hAnsi="Calibri Light" w:cs="Calibri Light"/>
          <w:sz w:val="24"/>
          <w:szCs w:val="24"/>
        </w:rPr>
        <w:t xml:space="preserve"> I bilden beskrivs arbetsgången för </w:t>
      </w:r>
      <w:r w:rsidR="001F05A5">
        <w:rPr>
          <w:rFonts w:ascii="Calibri Light" w:hAnsi="Calibri Light" w:cs="Calibri Light"/>
          <w:sz w:val="24"/>
          <w:szCs w:val="24"/>
        </w:rPr>
        <w:t>stör för barnets utveckling och lärande</w:t>
      </w:r>
      <w:r w:rsidR="00C14816">
        <w:rPr>
          <w:rFonts w:ascii="Calibri Light" w:hAnsi="Calibri Light" w:cs="Calibri Light"/>
          <w:sz w:val="24"/>
          <w:szCs w:val="24"/>
        </w:rPr>
        <w:t>:</w:t>
      </w:r>
    </w:p>
    <w:p w14:paraId="3EE2BE83" w14:textId="5BF558DB" w:rsidR="002D2EB5" w:rsidRPr="00336AB1" w:rsidRDefault="00EB36D9" w:rsidP="007270D1">
      <w:pPr>
        <w:rPr>
          <w:rFonts w:ascii="Calibri Light" w:hAnsi="Calibri Light" w:cs="Calibri Light"/>
          <w:sz w:val="24"/>
          <w:szCs w:val="24"/>
        </w:rPr>
      </w:pPr>
      <w:r>
        <w:rPr>
          <w:rFonts w:ascii="Calibri Light" w:hAnsi="Calibri Light" w:cs="Calibri Light"/>
          <w:noProof/>
          <w:sz w:val="24"/>
          <w:szCs w:val="24"/>
          <w:lang w:val="sv-SE" w:eastAsia="sv-SE"/>
        </w:rPr>
        <w:drawing>
          <wp:inline distT="0" distB="0" distL="0" distR="0" wp14:anchorId="38BB978A" wp14:editId="42D5AD3B">
            <wp:extent cx="6301740" cy="4053565"/>
            <wp:effectExtent l="0" t="0" r="0" b="0"/>
            <wp:docPr id="47" name="Bildobjekt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4556" cy="4055376"/>
                    </a:xfrm>
                    <a:prstGeom prst="rect">
                      <a:avLst/>
                    </a:prstGeom>
                    <a:noFill/>
                  </pic:spPr>
                </pic:pic>
              </a:graphicData>
            </a:graphic>
          </wp:inline>
        </w:drawing>
      </w:r>
    </w:p>
    <w:p w14:paraId="65455306" w14:textId="34795D29" w:rsidR="002C0210" w:rsidRPr="00744370" w:rsidRDefault="00BE4DC6" w:rsidP="009259E1">
      <w:pPr>
        <w:pStyle w:val="Rubrik2"/>
      </w:pPr>
      <w:bookmarkStart w:id="35" w:name="_Toc115297785"/>
      <w:r w:rsidRPr="00744370">
        <w:t>Allmänpedagogiskt stöd</w:t>
      </w:r>
      <w:bookmarkEnd w:id="35"/>
    </w:p>
    <w:p w14:paraId="387FFCA7" w14:textId="70236E27" w:rsidR="006A5828" w:rsidRPr="006A5828" w:rsidRDefault="006A5828" w:rsidP="006A5828">
      <w:pPr>
        <w:rPr>
          <w:rFonts w:ascii="Calibri Light" w:hAnsi="Calibri Light" w:cs="Calibri Light"/>
          <w:sz w:val="24"/>
          <w:szCs w:val="24"/>
        </w:rPr>
      </w:pPr>
      <w:r w:rsidRPr="006A5828">
        <w:rPr>
          <w:rFonts w:ascii="Calibri Light" w:hAnsi="Calibri Light" w:cs="Calibri Light"/>
          <w:sz w:val="24"/>
          <w:szCs w:val="24"/>
        </w:rPr>
        <w:t xml:space="preserve">Det allmänpedagogiska stödet är en del av den dagliga pedagogiska verksamheten och riktar sig till alla barn som tillfälligt behöver stöd för sin allsidiga utveckling. Allmänpedagogiskt stöd </w:t>
      </w:r>
      <w:r w:rsidRPr="006A5828">
        <w:rPr>
          <w:rFonts w:ascii="Calibri Light" w:hAnsi="Calibri Light" w:cs="Calibri Light"/>
          <w:sz w:val="24"/>
          <w:szCs w:val="24"/>
        </w:rPr>
        <w:lastRenderedPageBreak/>
        <w:t>innebär att alla barn ska få ett individanpassat bemötande inom ramen för det allmänpedagogiska arbetet.</w:t>
      </w:r>
      <w:r>
        <w:rPr>
          <w:rFonts w:ascii="Calibri Light" w:hAnsi="Calibri Light" w:cs="Calibri Light"/>
          <w:sz w:val="24"/>
          <w:szCs w:val="24"/>
        </w:rPr>
        <w:t xml:space="preserve"> </w:t>
      </w:r>
      <w:r w:rsidRPr="006A5828">
        <w:rPr>
          <w:rFonts w:ascii="Calibri Light" w:hAnsi="Calibri Light" w:cs="Calibri Light"/>
          <w:sz w:val="24"/>
          <w:szCs w:val="24"/>
        </w:rPr>
        <w:t>I verksamheten innebär detta exempelvis att:</w:t>
      </w:r>
    </w:p>
    <w:p w14:paraId="210C676A" w14:textId="7BD767AB" w:rsidR="006A5828" w:rsidRPr="006A5828" w:rsidRDefault="006A5828" w:rsidP="006A5828">
      <w:pPr>
        <w:pStyle w:val="Liststycke"/>
        <w:numPr>
          <w:ilvl w:val="1"/>
          <w:numId w:val="11"/>
        </w:numPr>
        <w:spacing w:line="240" w:lineRule="auto"/>
        <w:rPr>
          <w:rFonts w:ascii="Calibri Light" w:hAnsi="Calibri Light" w:cs="Calibri Light"/>
        </w:rPr>
      </w:pPr>
      <w:r w:rsidRPr="006A5828">
        <w:rPr>
          <w:rFonts w:ascii="Calibri Light" w:hAnsi="Calibri Light" w:cs="Calibri Light"/>
        </w:rPr>
        <w:t>utgå från barnets intressen behov och styrkor</w:t>
      </w:r>
    </w:p>
    <w:p w14:paraId="73E811B1" w14:textId="46EFFF6A" w:rsidR="006A5828" w:rsidRPr="006A5828" w:rsidRDefault="006A5828" w:rsidP="006A5828">
      <w:pPr>
        <w:pStyle w:val="Liststycke"/>
        <w:numPr>
          <w:ilvl w:val="1"/>
          <w:numId w:val="11"/>
        </w:numPr>
        <w:spacing w:line="240" w:lineRule="auto"/>
        <w:rPr>
          <w:rFonts w:ascii="Calibri Light" w:hAnsi="Calibri Light" w:cs="Calibri Light"/>
        </w:rPr>
      </w:pPr>
      <w:r w:rsidRPr="006A5828">
        <w:rPr>
          <w:rFonts w:ascii="Calibri Light" w:hAnsi="Calibri Light" w:cs="Calibri Light"/>
        </w:rPr>
        <w:t xml:space="preserve">beakta barns olika sätt att lära sig </w:t>
      </w:r>
    </w:p>
    <w:p w14:paraId="28FB9861" w14:textId="22836C52" w:rsidR="006A5828" w:rsidRPr="006A5828" w:rsidRDefault="006A5828" w:rsidP="006A5828">
      <w:pPr>
        <w:pStyle w:val="Liststycke"/>
        <w:numPr>
          <w:ilvl w:val="1"/>
          <w:numId w:val="11"/>
        </w:numPr>
        <w:spacing w:line="240" w:lineRule="auto"/>
        <w:rPr>
          <w:rFonts w:ascii="Calibri Light" w:hAnsi="Calibri Light" w:cs="Calibri Light"/>
        </w:rPr>
      </w:pPr>
      <w:r w:rsidRPr="006A5828">
        <w:rPr>
          <w:rFonts w:ascii="Calibri Light" w:hAnsi="Calibri Light" w:cs="Calibri Light"/>
        </w:rPr>
        <w:t xml:space="preserve">arbetssätten varierar </w:t>
      </w:r>
    </w:p>
    <w:p w14:paraId="57119C6D" w14:textId="5685993D" w:rsidR="006A5828" w:rsidRPr="006A5828" w:rsidRDefault="006A5828" w:rsidP="006A5828">
      <w:pPr>
        <w:pStyle w:val="Liststycke"/>
        <w:numPr>
          <w:ilvl w:val="1"/>
          <w:numId w:val="11"/>
        </w:numPr>
        <w:spacing w:line="240" w:lineRule="auto"/>
        <w:rPr>
          <w:rFonts w:ascii="Calibri Light" w:hAnsi="Calibri Light" w:cs="Calibri Light"/>
        </w:rPr>
      </w:pPr>
      <w:r w:rsidRPr="006A5828">
        <w:rPr>
          <w:rFonts w:ascii="Calibri Light" w:hAnsi="Calibri Light" w:cs="Calibri Light"/>
        </w:rPr>
        <w:t xml:space="preserve">smågruppers sammansättning varierar vid behov </w:t>
      </w:r>
    </w:p>
    <w:p w14:paraId="59AADD9C" w14:textId="7AA74483" w:rsidR="006A5828" w:rsidRPr="006A5828" w:rsidRDefault="006A5828" w:rsidP="006A5828">
      <w:pPr>
        <w:pStyle w:val="Liststycke"/>
        <w:numPr>
          <w:ilvl w:val="1"/>
          <w:numId w:val="11"/>
        </w:numPr>
        <w:spacing w:line="240" w:lineRule="auto"/>
        <w:rPr>
          <w:rFonts w:ascii="Calibri Light" w:hAnsi="Calibri Light" w:cs="Calibri Light"/>
        </w:rPr>
      </w:pPr>
      <w:r w:rsidRPr="006A5828">
        <w:rPr>
          <w:rFonts w:ascii="Calibri Light" w:hAnsi="Calibri Light" w:cs="Calibri Light"/>
        </w:rPr>
        <w:t>den pedagogiska miljön är ändamålsenlig</w:t>
      </w:r>
    </w:p>
    <w:p w14:paraId="0B04859D" w14:textId="2D70558D" w:rsidR="006A5828" w:rsidRPr="006A5828" w:rsidRDefault="006A5828" w:rsidP="006A5828">
      <w:pPr>
        <w:pStyle w:val="Liststycke"/>
        <w:numPr>
          <w:ilvl w:val="1"/>
          <w:numId w:val="11"/>
        </w:numPr>
        <w:spacing w:line="240" w:lineRule="auto"/>
        <w:rPr>
          <w:rFonts w:ascii="Calibri Light" w:hAnsi="Calibri Light" w:cs="Calibri Light"/>
        </w:rPr>
      </w:pPr>
      <w:r w:rsidRPr="006A5828">
        <w:rPr>
          <w:rFonts w:ascii="Calibri Light" w:hAnsi="Calibri Light" w:cs="Calibri Light"/>
        </w:rPr>
        <w:t>verksamheten åskådliggörs med bilder</w:t>
      </w:r>
    </w:p>
    <w:p w14:paraId="478686A4" w14:textId="5E647BE8" w:rsidR="006A5828" w:rsidRPr="006A5828" w:rsidRDefault="006A5828" w:rsidP="006A5828">
      <w:pPr>
        <w:pStyle w:val="Liststycke"/>
        <w:numPr>
          <w:ilvl w:val="1"/>
          <w:numId w:val="11"/>
        </w:numPr>
        <w:spacing w:line="240" w:lineRule="auto"/>
        <w:rPr>
          <w:rFonts w:ascii="Calibri Light" w:hAnsi="Calibri Light" w:cs="Calibri Light"/>
        </w:rPr>
      </w:pPr>
      <w:r w:rsidRPr="006A5828">
        <w:rPr>
          <w:rFonts w:ascii="Calibri Light" w:hAnsi="Calibri Light" w:cs="Calibri Light"/>
        </w:rPr>
        <w:t xml:space="preserve">samspelet mellan barn och vuxna är fungerande och att de dagliga rutinerna stödjer barnet. </w:t>
      </w:r>
    </w:p>
    <w:p w14:paraId="1775343D" w14:textId="64DBE8F5" w:rsidR="006A5828" w:rsidRDefault="006A5828" w:rsidP="006A5828">
      <w:pPr>
        <w:pStyle w:val="Liststycke"/>
        <w:numPr>
          <w:ilvl w:val="1"/>
          <w:numId w:val="11"/>
        </w:numPr>
        <w:spacing w:line="240" w:lineRule="auto"/>
        <w:rPr>
          <w:rFonts w:ascii="Calibri Light" w:hAnsi="Calibri Light" w:cs="Calibri Light"/>
        </w:rPr>
      </w:pPr>
      <w:r w:rsidRPr="006A5828">
        <w:rPr>
          <w:rFonts w:ascii="Calibri Light" w:hAnsi="Calibri Light" w:cs="Calibri Light"/>
        </w:rPr>
        <w:t>barnet får kortvarigt tillfälligt stöd av kurator</w:t>
      </w:r>
    </w:p>
    <w:p w14:paraId="6C021275" w14:textId="77777777" w:rsidR="001D25F6" w:rsidRDefault="001D25F6" w:rsidP="001D25F6">
      <w:pPr>
        <w:pStyle w:val="Brdtext"/>
      </w:pPr>
      <w:bookmarkStart w:id="36" w:name="_Hlk95127292"/>
      <w:bookmarkStart w:id="37" w:name="_Hlk95127293"/>
      <w:bookmarkStart w:id="38" w:name="_Hlk95127294"/>
      <w:bookmarkStart w:id="39" w:name="_Hlk95127295"/>
    </w:p>
    <w:p w14:paraId="1F65DC31" w14:textId="2F4F870A" w:rsidR="001D25F6" w:rsidRPr="001D25F6" w:rsidRDefault="001D25F6" w:rsidP="001D25F6">
      <w:pPr>
        <w:pStyle w:val="Brdtext"/>
        <w:rPr>
          <w:b/>
          <w:bCs/>
        </w:rPr>
      </w:pPr>
      <w:r w:rsidRPr="001D25F6">
        <w:rPr>
          <w:b/>
          <w:bCs/>
        </w:rPr>
        <w:t>Allmänpedagogiskt stöd ges till alla barn i barnomsorgen. Arbetet med barnen planeras ut</w:t>
      </w:r>
      <w:r w:rsidR="00406D31">
        <w:rPr>
          <w:b/>
          <w:bCs/>
        </w:rPr>
        <w:t>ifrån</w:t>
      </w:r>
      <w:r w:rsidRPr="001D25F6">
        <w:rPr>
          <w:b/>
          <w:bCs/>
        </w:rPr>
        <w:t xml:space="preserve"> läroplanen för barnomsorgen i landskapet Åland. I den pedagogiska personalens kompetens ingår pedagogiska metoder att välja mellan så att varje </w:t>
      </w:r>
      <w:r w:rsidR="00F65D90">
        <w:rPr>
          <w:b/>
          <w:bCs/>
        </w:rPr>
        <w:t xml:space="preserve">enskilt </w:t>
      </w:r>
      <w:r w:rsidRPr="001D25F6">
        <w:rPr>
          <w:b/>
          <w:bCs/>
        </w:rPr>
        <w:t>barn kan bemötas på det sätt som bäst gynnar det. Det individanpassade bemötandet ges inom ramen för det vardagliga allmänpedagogiska arbetet. Daghemmets verksamhet planeras utgående från årstider, traditioner samt olika teman utifrån barnens intresseområden och behov.</w:t>
      </w:r>
    </w:p>
    <w:bookmarkEnd w:id="36"/>
    <w:bookmarkEnd w:id="37"/>
    <w:bookmarkEnd w:id="38"/>
    <w:bookmarkEnd w:id="39"/>
    <w:p w14:paraId="7E28BDFA" w14:textId="77777777" w:rsidR="001D25F6" w:rsidRPr="001D25F6" w:rsidRDefault="001D25F6" w:rsidP="001D25F6">
      <w:pPr>
        <w:spacing w:line="240" w:lineRule="auto"/>
        <w:rPr>
          <w:rFonts w:ascii="Calibri Light" w:hAnsi="Calibri Light" w:cs="Calibri Light"/>
        </w:rPr>
      </w:pPr>
    </w:p>
    <w:p w14:paraId="698C4D00" w14:textId="055E8CBF" w:rsidR="00BE4DC6" w:rsidRPr="00336AB1" w:rsidRDefault="00BE4DC6" w:rsidP="009259E1">
      <w:pPr>
        <w:pStyle w:val="Rubrik2"/>
      </w:pPr>
      <w:bookmarkStart w:id="40" w:name="_Toc115297786"/>
      <w:r w:rsidRPr="00336AB1">
        <w:t>Special</w:t>
      </w:r>
      <w:r w:rsidR="00F56D8C" w:rsidRPr="00336AB1">
        <w:t>barnomsorg</w:t>
      </w:r>
      <w:bookmarkEnd w:id="40"/>
    </w:p>
    <w:p w14:paraId="647537D6" w14:textId="77777777" w:rsidR="001E751A" w:rsidRDefault="00C35C64" w:rsidP="00D46299">
      <w:pPr>
        <w:rPr>
          <w:rFonts w:ascii="Calibri Light" w:hAnsi="Calibri Light" w:cs="Calibri Light"/>
        </w:rPr>
      </w:pPr>
      <w:r w:rsidRPr="00C35C64">
        <w:rPr>
          <w:rFonts w:ascii="Calibri Light" w:hAnsi="Calibri Light" w:cs="Calibri Light"/>
          <w:sz w:val="24"/>
          <w:szCs w:val="24"/>
        </w:rPr>
        <w:t>Specialbarnomsorg ges då barnets behov av stöd är regelbundet och då situationen kräver stöd av speciallärare i barnomsorgen. Specialbarnomsorg ska ges av kommunen i den omfattning som barnet har behov av det som specialpedagogiskt stöd eller mångprofessionellt stöd</w:t>
      </w:r>
      <w:r>
        <w:rPr>
          <w:rFonts w:ascii="Calibri Light" w:hAnsi="Calibri Light" w:cs="Calibri Light"/>
          <w:sz w:val="24"/>
          <w:szCs w:val="24"/>
        </w:rPr>
        <w:t>.</w:t>
      </w:r>
      <w:r w:rsidR="001E751A" w:rsidRPr="001E751A">
        <w:rPr>
          <w:rFonts w:ascii="Calibri Light" w:hAnsi="Calibri Light" w:cs="Calibri Light"/>
        </w:rPr>
        <w:t xml:space="preserve"> </w:t>
      </w:r>
    </w:p>
    <w:p w14:paraId="18FB274F" w14:textId="62F82375" w:rsidR="00D46299" w:rsidRPr="00336AB1" w:rsidRDefault="001E751A" w:rsidP="00D46299">
      <w:pPr>
        <w:rPr>
          <w:rFonts w:ascii="Calibri Light" w:hAnsi="Calibri Light" w:cs="Calibri Light"/>
          <w:sz w:val="24"/>
          <w:szCs w:val="24"/>
        </w:rPr>
      </w:pPr>
      <w:r w:rsidRPr="0034419C">
        <w:rPr>
          <w:rFonts w:ascii="Calibri Light" w:hAnsi="Calibri Light" w:cs="Calibri Light"/>
        </w:rPr>
        <w:t>För varje barn inom barnomsorgen som beviljats specialpedagogiskt eller mångprofessionellt stöd ska de särskilda stödinsatserna utformas och sammanfattas i en individuell plan för stöd för utveckling och lärand</w:t>
      </w:r>
      <w:r>
        <w:rPr>
          <w:rFonts w:ascii="Calibri Light" w:hAnsi="Calibri Light" w:cs="Calibri Light"/>
        </w:rPr>
        <w:t xml:space="preserve">e, SUL, </w:t>
      </w:r>
      <w:r w:rsidRPr="0034419C">
        <w:rPr>
          <w:rFonts w:ascii="Calibri Light" w:hAnsi="Calibri Light" w:cs="Calibri Light"/>
        </w:rPr>
        <w:t xml:space="preserve">som dokumenteras </w:t>
      </w:r>
      <w:r>
        <w:rPr>
          <w:rFonts w:ascii="Calibri Light" w:hAnsi="Calibri Light" w:cs="Calibri Light"/>
        </w:rPr>
        <w:t xml:space="preserve">i </w:t>
      </w:r>
      <w:proofErr w:type="spellStart"/>
      <w:r>
        <w:rPr>
          <w:rFonts w:ascii="Calibri Light" w:hAnsi="Calibri Light" w:cs="Calibri Light"/>
        </w:rPr>
        <w:t>lär</w:t>
      </w:r>
      <w:r w:rsidRPr="0034419C">
        <w:rPr>
          <w:rFonts w:ascii="Calibri Light" w:hAnsi="Calibri Light" w:cs="Calibri Light"/>
        </w:rPr>
        <w:t>loggen</w:t>
      </w:r>
      <w:proofErr w:type="spellEnd"/>
      <w:r w:rsidRPr="0034419C">
        <w:rPr>
          <w:rFonts w:ascii="Calibri Light" w:hAnsi="Calibri Light" w:cs="Calibri Light"/>
        </w:rPr>
        <w:t xml:space="preserve"> för barnets utveckling och lärandeproce</w:t>
      </w:r>
      <w:r>
        <w:rPr>
          <w:rFonts w:ascii="Calibri Light" w:hAnsi="Calibri Light" w:cs="Calibri Light"/>
        </w:rPr>
        <w:t>s</w:t>
      </w:r>
      <w:r w:rsidRPr="0034419C">
        <w:rPr>
          <w:rFonts w:ascii="Calibri Light" w:hAnsi="Calibri Light" w:cs="Calibri Light"/>
        </w:rPr>
        <w:t>s</w:t>
      </w:r>
      <w:r w:rsidR="00C35C64">
        <w:rPr>
          <w:rFonts w:ascii="Calibri Light" w:hAnsi="Calibri Light" w:cs="Calibri Light"/>
          <w:sz w:val="24"/>
          <w:szCs w:val="24"/>
        </w:rPr>
        <w:t xml:space="preserve"> </w:t>
      </w:r>
    </w:p>
    <w:p w14:paraId="2B11626B" w14:textId="3ED876E3" w:rsidR="00876EB6" w:rsidRDefault="00CD65F1" w:rsidP="008A139C">
      <w:pPr>
        <w:jc w:val="left"/>
        <w:rPr>
          <w:rFonts w:ascii="Calibri Light" w:hAnsi="Calibri Light" w:cs="Calibri Light"/>
          <w:sz w:val="24"/>
          <w:szCs w:val="24"/>
        </w:rPr>
      </w:pPr>
      <w:r w:rsidRPr="00940F46">
        <w:rPr>
          <w:rFonts w:ascii="Calibri Light" w:hAnsi="Calibri Light" w:cs="Calibri Light"/>
          <w:noProof/>
          <w:sz w:val="24"/>
          <w:szCs w:val="24"/>
          <w:lang w:val="sv-SE" w:eastAsia="sv-SE"/>
        </w:rPr>
        <mc:AlternateContent>
          <mc:Choice Requires="wps">
            <w:drawing>
              <wp:anchor distT="45720" distB="45720" distL="114300" distR="114300" simplePos="0" relativeHeight="251663360" behindDoc="0" locked="0" layoutInCell="1" allowOverlap="1" wp14:anchorId="5538246F" wp14:editId="51D867A2">
                <wp:simplePos x="0" y="0"/>
                <wp:positionH relativeFrom="margin">
                  <wp:posOffset>-114300</wp:posOffset>
                </wp:positionH>
                <wp:positionV relativeFrom="paragraph">
                  <wp:posOffset>274955</wp:posOffset>
                </wp:positionV>
                <wp:extent cx="3194050" cy="1581150"/>
                <wp:effectExtent l="0" t="0" r="25400" b="190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1581150"/>
                        </a:xfrm>
                        <a:prstGeom prst="rect">
                          <a:avLst/>
                        </a:prstGeom>
                        <a:solidFill>
                          <a:srgbClr val="FFFFFF"/>
                        </a:solidFill>
                        <a:ln w="9525">
                          <a:solidFill>
                            <a:srgbClr val="000000"/>
                          </a:solidFill>
                          <a:miter lim="800000"/>
                          <a:headEnd/>
                          <a:tailEnd/>
                        </a:ln>
                      </wps:spPr>
                      <wps:txbx>
                        <w:txbxContent>
                          <w:p w14:paraId="4948512D" w14:textId="77777777" w:rsidR="00842C5C" w:rsidRPr="00842C5C" w:rsidRDefault="00842C5C" w:rsidP="00842C5C">
                            <w:pPr>
                              <w:pStyle w:val="Liststycke"/>
                              <w:numPr>
                                <w:ilvl w:val="0"/>
                                <w:numId w:val="12"/>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speciallärare inom barnomsorg träffar barnet för systematisk handledning och träning</w:t>
                            </w:r>
                          </w:p>
                          <w:p w14:paraId="765EFB25" w14:textId="77777777" w:rsidR="00842C5C" w:rsidRPr="00842C5C" w:rsidRDefault="00842C5C" w:rsidP="00842C5C">
                            <w:pPr>
                              <w:pStyle w:val="Liststycke"/>
                              <w:numPr>
                                <w:ilvl w:val="0"/>
                                <w:numId w:val="12"/>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speciallärare inom barnomsorg handleder personal och vårdnadshavare</w:t>
                            </w:r>
                          </w:p>
                          <w:p w14:paraId="34D5A571" w14:textId="77777777" w:rsidR="00842C5C" w:rsidRPr="00842C5C" w:rsidRDefault="00842C5C" w:rsidP="00842C5C">
                            <w:pPr>
                              <w:pStyle w:val="Liststycke"/>
                              <w:numPr>
                                <w:ilvl w:val="0"/>
                                <w:numId w:val="12"/>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bildkommunikation på individnivå, individuell bildstruktur</w:t>
                            </w:r>
                          </w:p>
                          <w:p w14:paraId="0338A237" w14:textId="77777777" w:rsidR="00842C5C" w:rsidRPr="00842C5C" w:rsidRDefault="00842C5C" w:rsidP="00842C5C">
                            <w:pPr>
                              <w:pStyle w:val="Liststycke"/>
                              <w:numPr>
                                <w:ilvl w:val="0"/>
                                <w:numId w:val="12"/>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stödtecken används</w:t>
                            </w:r>
                          </w:p>
                          <w:p w14:paraId="2EB3DA5E" w14:textId="77777777" w:rsidR="00842C5C" w:rsidRPr="00842C5C" w:rsidRDefault="00842C5C" w:rsidP="00842C5C">
                            <w:pPr>
                              <w:pStyle w:val="Liststycke"/>
                              <w:numPr>
                                <w:ilvl w:val="0"/>
                                <w:numId w:val="12"/>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 xml:space="preserve">personaltäthet ökas </w:t>
                            </w:r>
                          </w:p>
                          <w:p w14:paraId="44CD1F71" w14:textId="77777777" w:rsidR="00842C5C" w:rsidRPr="00842C5C" w:rsidRDefault="00842C5C" w:rsidP="00842C5C">
                            <w:pPr>
                              <w:pStyle w:val="Liststycke"/>
                              <w:numPr>
                                <w:ilvl w:val="0"/>
                                <w:numId w:val="12"/>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assistent/resursperson kan bistå barnet</w:t>
                            </w:r>
                          </w:p>
                          <w:p w14:paraId="01375595" w14:textId="10757888" w:rsidR="00940F46" w:rsidRDefault="00940F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8246F" id="Textruta 2" o:spid="_x0000_s1029" type="#_x0000_t202" style="position:absolute;margin-left:-9pt;margin-top:21.65pt;width:251.5pt;height:12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">
                <v:textbox>
                  <w:txbxContent>
                    <w:p w14:paraId="4948512D" w14:textId="77777777" w:rsidR="00842C5C" w:rsidRPr="00842C5C" w:rsidRDefault="00842C5C" w:rsidP="00842C5C">
                      <w:pPr>
                        <w:pStyle w:val="Liststycke"/>
                        <w:numPr>
                          <w:ilvl w:val="0"/>
                          <w:numId w:val="12"/>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speciallärare inom barnomsorg träffar barnet för systematisk handledning och träning</w:t>
                      </w:r>
                    </w:p>
                    <w:p w14:paraId="765EFB25" w14:textId="77777777" w:rsidR="00842C5C" w:rsidRPr="00842C5C" w:rsidRDefault="00842C5C" w:rsidP="00842C5C">
                      <w:pPr>
                        <w:pStyle w:val="Liststycke"/>
                        <w:numPr>
                          <w:ilvl w:val="0"/>
                          <w:numId w:val="12"/>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speciallärare inom barnomsorg handleder personal och vårdnadshavare</w:t>
                      </w:r>
                    </w:p>
                    <w:p w14:paraId="34D5A571" w14:textId="77777777" w:rsidR="00842C5C" w:rsidRPr="00842C5C" w:rsidRDefault="00842C5C" w:rsidP="00842C5C">
                      <w:pPr>
                        <w:pStyle w:val="Liststycke"/>
                        <w:numPr>
                          <w:ilvl w:val="0"/>
                          <w:numId w:val="12"/>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bildkommunikation på individnivå, individuell bildstruktur</w:t>
                      </w:r>
                    </w:p>
                    <w:p w14:paraId="0338A237" w14:textId="77777777" w:rsidR="00842C5C" w:rsidRPr="00842C5C" w:rsidRDefault="00842C5C" w:rsidP="00842C5C">
                      <w:pPr>
                        <w:pStyle w:val="Liststycke"/>
                        <w:numPr>
                          <w:ilvl w:val="0"/>
                          <w:numId w:val="12"/>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stödtecken används</w:t>
                      </w:r>
                    </w:p>
                    <w:p w14:paraId="2EB3DA5E" w14:textId="77777777" w:rsidR="00842C5C" w:rsidRPr="00842C5C" w:rsidRDefault="00842C5C" w:rsidP="00842C5C">
                      <w:pPr>
                        <w:pStyle w:val="Liststycke"/>
                        <w:numPr>
                          <w:ilvl w:val="0"/>
                          <w:numId w:val="12"/>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 xml:space="preserve">personaltäthet ökas </w:t>
                      </w:r>
                    </w:p>
                    <w:p w14:paraId="44CD1F71" w14:textId="77777777" w:rsidR="00842C5C" w:rsidRPr="00842C5C" w:rsidRDefault="00842C5C" w:rsidP="00842C5C">
                      <w:pPr>
                        <w:pStyle w:val="Liststycke"/>
                        <w:numPr>
                          <w:ilvl w:val="0"/>
                          <w:numId w:val="12"/>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assistent/resursperson kan bistå barnet</w:t>
                      </w:r>
                    </w:p>
                    <w:p w14:paraId="01375595" w14:textId="10757888" w:rsidR="00940F46" w:rsidRDefault="00940F46"/>
                  </w:txbxContent>
                </v:textbox>
                <w10:wrap type="square" anchorx="margin"/>
              </v:shape>
            </w:pict>
          </mc:Fallback>
        </mc:AlternateContent>
      </w:r>
      <w:r w:rsidRPr="00940F46">
        <w:rPr>
          <w:rFonts w:ascii="Calibri Light" w:hAnsi="Calibri Light" w:cs="Calibri Light"/>
          <w:noProof/>
          <w:sz w:val="24"/>
          <w:szCs w:val="24"/>
          <w:lang w:val="sv-SE" w:eastAsia="sv-SE"/>
        </w:rPr>
        <mc:AlternateContent>
          <mc:Choice Requires="wps">
            <w:drawing>
              <wp:anchor distT="45720" distB="45720" distL="114300" distR="114300" simplePos="0" relativeHeight="251664384" behindDoc="0" locked="0" layoutInCell="1" allowOverlap="1" wp14:anchorId="1F380C7E" wp14:editId="760C9534">
                <wp:simplePos x="0" y="0"/>
                <wp:positionH relativeFrom="margin">
                  <wp:posOffset>3373120</wp:posOffset>
                </wp:positionH>
                <wp:positionV relativeFrom="paragraph">
                  <wp:posOffset>303530</wp:posOffset>
                </wp:positionV>
                <wp:extent cx="2360930" cy="1511300"/>
                <wp:effectExtent l="0" t="0" r="20320" b="12700"/>
                <wp:wrapSquare wrapText="bothSides"/>
                <wp:docPr id="4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11300"/>
                        </a:xfrm>
                        <a:prstGeom prst="rect">
                          <a:avLst/>
                        </a:prstGeom>
                        <a:solidFill>
                          <a:srgbClr val="FFFFFF"/>
                        </a:solidFill>
                        <a:ln w="9525">
                          <a:solidFill>
                            <a:srgbClr val="000000"/>
                          </a:solidFill>
                          <a:miter lim="800000"/>
                          <a:headEnd/>
                          <a:tailEnd/>
                        </a:ln>
                      </wps:spPr>
                      <wps:txbx>
                        <w:txbxContent>
                          <w:p w14:paraId="128F06E8" w14:textId="77777777" w:rsidR="00F40DA2" w:rsidRPr="00F40DA2" w:rsidRDefault="00F40DA2" w:rsidP="00F40DA2">
                            <w:pPr>
                              <w:pStyle w:val="Liststycke"/>
                              <w:numPr>
                                <w:ilvl w:val="0"/>
                                <w:numId w:val="13"/>
                              </w:numPr>
                              <w:spacing w:after="160" w:line="259" w:lineRule="auto"/>
                              <w:rPr>
                                <w:rFonts w:ascii="Calibri Light" w:eastAsia="Calibri" w:hAnsi="Calibri Light" w:cs="Calibri Light"/>
                                <w:sz w:val="20"/>
                                <w:szCs w:val="20"/>
                              </w:rPr>
                            </w:pPr>
                            <w:r w:rsidRPr="00F40DA2">
                              <w:rPr>
                                <w:rFonts w:ascii="Calibri Light" w:eastAsia="Calibri" w:hAnsi="Calibri Light" w:cs="Calibri Light"/>
                                <w:sz w:val="20"/>
                                <w:szCs w:val="20"/>
                              </w:rPr>
                              <w:t>Barnet får stöd av talterapeut, logoped, ergoterapeut eller fysioterapeut</w:t>
                            </w:r>
                          </w:p>
                          <w:p w14:paraId="1408B57F" w14:textId="77777777" w:rsidR="00F40DA2" w:rsidRPr="00F40DA2" w:rsidRDefault="00F40DA2" w:rsidP="00F40DA2">
                            <w:pPr>
                              <w:pStyle w:val="Liststycke"/>
                              <w:numPr>
                                <w:ilvl w:val="0"/>
                                <w:numId w:val="13"/>
                              </w:numPr>
                              <w:spacing w:after="160" w:line="259" w:lineRule="auto"/>
                              <w:rPr>
                                <w:rFonts w:ascii="Calibri Light" w:eastAsia="Calibri" w:hAnsi="Calibri Light" w:cs="Calibri Light"/>
                                <w:sz w:val="20"/>
                                <w:szCs w:val="20"/>
                              </w:rPr>
                            </w:pPr>
                            <w:r w:rsidRPr="00F40DA2">
                              <w:rPr>
                                <w:rFonts w:ascii="Calibri Light" w:eastAsia="Calibri" w:hAnsi="Calibri Light" w:cs="Calibri Light"/>
                                <w:sz w:val="20"/>
                                <w:szCs w:val="20"/>
                              </w:rPr>
                              <w:t>Barnet får kontinuerligt, planerat stöd av psykolog och kuratorstjänster</w:t>
                            </w:r>
                          </w:p>
                          <w:p w14:paraId="6E5527CB" w14:textId="5CCF2A1A" w:rsidR="00940F46" w:rsidRDefault="00940F46" w:rsidP="00F40DA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F380C7E" id="_x0000_s1030" type="#_x0000_t202" style="position:absolute;margin-left:265.6pt;margin-top:23.9pt;width:185.9pt;height:119pt;z-index:25166438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">
                <v:textbox>
                  <w:txbxContent>
                    <w:p w14:paraId="128F06E8" w14:textId="77777777" w:rsidR="00F40DA2" w:rsidRPr="00F40DA2" w:rsidRDefault="00F40DA2" w:rsidP="00F40DA2">
                      <w:pPr>
                        <w:pStyle w:val="Liststycke"/>
                        <w:numPr>
                          <w:ilvl w:val="0"/>
                          <w:numId w:val="13"/>
                        </w:numPr>
                        <w:spacing w:after="160" w:line="259" w:lineRule="auto"/>
                        <w:rPr>
                          <w:rFonts w:ascii="Calibri Light" w:eastAsia="Calibri" w:hAnsi="Calibri Light" w:cs="Calibri Light"/>
                          <w:sz w:val="20"/>
                          <w:szCs w:val="20"/>
                        </w:rPr>
                      </w:pPr>
                      <w:r w:rsidRPr="00F40DA2">
                        <w:rPr>
                          <w:rFonts w:ascii="Calibri Light" w:eastAsia="Calibri" w:hAnsi="Calibri Light" w:cs="Calibri Light"/>
                          <w:sz w:val="20"/>
                          <w:szCs w:val="20"/>
                        </w:rPr>
                        <w:t>Barnet får stöd av talterapeut, logoped, ergoterapeut eller fysioterapeut</w:t>
                      </w:r>
                    </w:p>
                    <w:p w14:paraId="1408B57F" w14:textId="77777777" w:rsidR="00F40DA2" w:rsidRPr="00F40DA2" w:rsidRDefault="00F40DA2" w:rsidP="00F40DA2">
                      <w:pPr>
                        <w:pStyle w:val="Liststycke"/>
                        <w:numPr>
                          <w:ilvl w:val="0"/>
                          <w:numId w:val="13"/>
                        </w:numPr>
                        <w:spacing w:after="160" w:line="259" w:lineRule="auto"/>
                        <w:rPr>
                          <w:rFonts w:ascii="Calibri Light" w:eastAsia="Calibri" w:hAnsi="Calibri Light" w:cs="Calibri Light"/>
                          <w:sz w:val="20"/>
                          <w:szCs w:val="20"/>
                        </w:rPr>
                      </w:pPr>
                      <w:r w:rsidRPr="00F40DA2">
                        <w:rPr>
                          <w:rFonts w:ascii="Calibri Light" w:eastAsia="Calibri" w:hAnsi="Calibri Light" w:cs="Calibri Light"/>
                          <w:sz w:val="20"/>
                          <w:szCs w:val="20"/>
                        </w:rPr>
                        <w:t>Barnet får kontinuerligt, planerat stöd av psykolog och kuratorstjänster</w:t>
                      </w:r>
                    </w:p>
                    <w:p w14:paraId="6E5527CB" w14:textId="5CCF2A1A" w:rsidR="00940F46" w:rsidRDefault="00940F46" w:rsidP="00F40DA2"/>
                  </w:txbxContent>
                </v:textbox>
                <w10:wrap type="square" anchorx="margin"/>
              </v:shape>
            </w:pict>
          </mc:Fallback>
        </mc:AlternateContent>
      </w:r>
      <w:r w:rsidR="00876EB6">
        <w:rPr>
          <w:rFonts w:ascii="Calibri Light" w:hAnsi="Calibri Light" w:cs="Calibri Light"/>
          <w:sz w:val="24"/>
          <w:szCs w:val="24"/>
        </w:rPr>
        <w:t>Specialpedagogiskt stöd</w:t>
      </w:r>
      <w:r w:rsidR="00F40DA2">
        <w:rPr>
          <w:rFonts w:ascii="Calibri Light" w:hAnsi="Calibri Light" w:cs="Calibri Light"/>
          <w:sz w:val="24"/>
          <w:szCs w:val="24"/>
        </w:rPr>
        <w:t xml:space="preserve"> kan innebära</w:t>
      </w:r>
      <w:r w:rsidR="008A139C">
        <w:rPr>
          <w:rFonts w:ascii="Calibri Light" w:hAnsi="Calibri Light" w:cs="Calibri Light"/>
          <w:sz w:val="24"/>
          <w:szCs w:val="24"/>
        </w:rPr>
        <w:t xml:space="preserve"> </w:t>
      </w:r>
      <w:r w:rsidR="00F40DA2">
        <w:rPr>
          <w:rFonts w:ascii="Calibri Light" w:hAnsi="Calibri Light" w:cs="Calibri Light"/>
          <w:sz w:val="24"/>
          <w:szCs w:val="24"/>
        </w:rPr>
        <w:t>att</w:t>
      </w:r>
      <w:r w:rsidR="00876EB6">
        <w:rPr>
          <w:rFonts w:ascii="Calibri Light" w:hAnsi="Calibri Light" w:cs="Calibri Light"/>
          <w:sz w:val="24"/>
          <w:szCs w:val="24"/>
        </w:rPr>
        <w:t>:</w:t>
      </w:r>
      <w:r w:rsidR="00F40DA2">
        <w:rPr>
          <w:rFonts w:ascii="Calibri Light" w:hAnsi="Calibri Light" w:cs="Calibri Light"/>
          <w:sz w:val="24"/>
          <w:szCs w:val="24"/>
        </w:rPr>
        <w:t xml:space="preserve">                 </w:t>
      </w:r>
      <w:r w:rsidR="00876EB6">
        <w:rPr>
          <w:rFonts w:ascii="Calibri Light" w:hAnsi="Calibri Light" w:cs="Calibri Light"/>
          <w:sz w:val="24"/>
          <w:szCs w:val="24"/>
        </w:rPr>
        <w:t>Mångprofessionellt stöd</w:t>
      </w:r>
      <w:r w:rsidR="00F40DA2">
        <w:rPr>
          <w:rFonts w:ascii="Calibri Light" w:hAnsi="Calibri Light" w:cs="Calibri Light"/>
          <w:sz w:val="24"/>
          <w:szCs w:val="24"/>
        </w:rPr>
        <w:t xml:space="preserve"> kan innebära att</w:t>
      </w:r>
    </w:p>
    <w:p w14:paraId="4E5D67FE" w14:textId="5B9DC280" w:rsidR="001E751A" w:rsidRPr="00336AB1" w:rsidRDefault="001E751A" w:rsidP="00D46299">
      <w:pPr>
        <w:rPr>
          <w:rFonts w:ascii="Calibri Light" w:hAnsi="Calibri Light" w:cs="Calibri Light"/>
          <w:sz w:val="24"/>
          <w:szCs w:val="24"/>
        </w:rPr>
      </w:pPr>
      <w:r w:rsidRPr="00336AB1">
        <w:rPr>
          <w:rFonts w:ascii="Calibri Light" w:hAnsi="Calibri Light" w:cs="Calibri Light"/>
          <w:noProof/>
          <w:sz w:val="24"/>
          <w:szCs w:val="24"/>
          <w:lang w:val="sv-SE" w:eastAsia="sv-SE"/>
        </w:rPr>
        <mc:AlternateContent>
          <mc:Choice Requires="wps">
            <w:drawing>
              <wp:anchor distT="0" distB="0" distL="114300" distR="114300" simplePos="0" relativeHeight="251655168" behindDoc="1" locked="0" layoutInCell="1" allowOverlap="1" wp14:anchorId="3F9058C7" wp14:editId="6A04A93F">
                <wp:simplePos x="0" y="0"/>
                <wp:positionH relativeFrom="margin">
                  <wp:posOffset>-8890</wp:posOffset>
                </wp:positionH>
                <wp:positionV relativeFrom="paragraph">
                  <wp:posOffset>213995</wp:posOffset>
                </wp:positionV>
                <wp:extent cx="5734050" cy="358140"/>
                <wp:effectExtent l="0" t="0" r="19050" b="22860"/>
                <wp:wrapTight wrapText="bothSides">
                  <wp:wrapPolygon edited="0">
                    <wp:start x="0" y="0"/>
                    <wp:lineTo x="0" y="21830"/>
                    <wp:lineTo x="21600" y="21830"/>
                    <wp:lineTo x="21600" y="0"/>
                    <wp:lineTo x="0" y="0"/>
                  </wp:wrapPolygon>
                </wp:wrapTight>
                <wp:docPr id="21" name="Textruta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58140"/>
                        </a:xfrm>
                        <a:prstGeom prst="rect">
                          <a:avLst/>
                        </a:prstGeom>
                        <a:solidFill>
                          <a:srgbClr val="FFFFFF"/>
                        </a:solidFill>
                        <a:ln w="9525">
                          <a:solidFill>
                            <a:srgbClr val="000000"/>
                          </a:solidFill>
                          <a:miter lim="800000"/>
                          <a:headEnd/>
                          <a:tailEnd/>
                        </a:ln>
                      </wps:spPr>
                      <wps:txbx>
                        <w:txbxContent>
                          <w:p w14:paraId="1DB447A3" w14:textId="74241A47" w:rsidR="001B46B4" w:rsidRDefault="00737D58" w:rsidP="00737D58">
                            <w:r>
                              <w:t>Enligt planen för barnhälsa</w:t>
                            </w:r>
                            <w:r w:rsidR="003D1F84">
                              <w:t>.</w:t>
                            </w:r>
                          </w:p>
                          <w:p w14:paraId="2D15B743" w14:textId="77777777" w:rsidR="00CD65F1" w:rsidRDefault="00CD65F1" w:rsidP="00B6363B">
                            <w:pPr>
                              <w:pStyle w:val="Brdtext"/>
                              <w:ind w:left="360"/>
                              <w:rPr>
                                <w:rFonts w:asciiTheme="majorHAnsi" w:hAnsiTheme="majorHAnsi" w:cstheme="majorHAnsi"/>
                                <w:iCs/>
                                <w:color w:val="0070C0"/>
                              </w:rPr>
                            </w:pPr>
                          </w:p>
                          <w:p w14:paraId="1D60386A" w14:textId="77777777" w:rsidR="001B46B4" w:rsidRPr="00551141" w:rsidRDefault="001B46B4" w:rsidP="00B6363B">
                            <w:pPr>
                              <w:pStyle w:val="Brdtext"/>
                              <w:ind w:left="360"/>
                              <w:rPr>
                                <w:rFonts w:ascii="Times New Roman" w:hAnsi="Times New Roman" w:cs="Times New Roman"/>
                                <w:i/>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058C7" id="Textruta 21" o:spid="_x0000_s1031" type="#_x0000_t202" style="position:absolute;left:0;text-align:left;margin-left:-.7pt;margin-top:16.85pt;width:451.5pt;height:2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">
                <v:textbox>
                  <w:txbxContent>
                    <w:p w14:paraId="1DB447A3" w14:textId="74241A47" w:rsidR="001B46B4" w:rsidRDefault="00737D58" w:rsidP="00737D58">
                      <w:r>
                        <w:t>Enligt planen för barnhälsa</w:t>
                      </w:r>
                      <w:r w:rsidR="003D1F84">
                        <w:t>.</w:t>
                      </w:r>
                    </w:p>
                    <w:p w14:paraId="2D15B743" w14:textId="77777777" w:rsidR="00CD65F1" w:rsidRDefault="00CD65F1" w:rsidP="00B6363B">
                      <w:pPr>
                        <w:pStyle w:val="Brdtext"/>
                        <w:ind w:left="360"/>
                        <w:rPr>
                          <w:rFonts w:asciiTheme="majorHAnsi" w:hAnsiTheme="majorHAnsi" w:cstheme="majorHAnsi"/>
                          <w:iCs/>
                          <w:color w:val="0070C0"/>
                        </w:rPr>
                      </w:pPr>
                    </w:p>
                    <w:p w14:paraId="1D60386A" w14:textId="77777777" w:rsidR="001B46B4" w:rsidRPr="00551141" w:rsidRDefault="001B46B4" w:rsidP="00B6363B">
                      <w:pPr>
                        <w:pStyle w:val="Brdtext"/>
                        <w:ind w:left="360"/>
                        <w:rPr>
                          <w:rFonts w:ascii="Times New Roman" w:hAnsi="Times New Roman" w:cs="Times New Roman"/>
                          <w:i/>
                          <w:color w:val="0070C0"/>
                        </w:rPr>
                      </w:pPr>
                    </w:p>
                  </w:txbxContent>
                </v:textbox>
                <w10:wrap type="tight" anchorx="margin"/>
              </v:shape>
            </w:pict>
          </mc:Fallback>
        </mc:AlternateContent>
      </w:r>
    </w:p>
    <w:p w14:paraId="2CCA5D1E" w14:textId="447C29E3" w:rsidR="0096390F" w:rsidRPr="00B276FA" w:rsidRDefault="009F7309" w:rsidP="00B276FA">
      <w:pPr>
        <w:pStyle w:val="Rubrik1"/>
      </w:pPr>
      <w:bookmarkStart w:id="41" w:name="_Toc115297787"/>
      <w:bookmarkStart w:id="42" w:name="_Hlk94864745"/>
      <w:r w:rsidRPr="00B276FA">
        <w:t>Samarbete med vårdnadshavare</w:t>
      </w:r>
      <w:bookmarkEnd w:id="41"/>
      <w:r w:rsidR="00775CBB" w:rsidRPr="00B276FA">
        <w:t xml:space="preserve"> </w:t>
      </w:r>
    </w:p>
    <w:p w14:paraId="1660D2A7" w14:textId="7A59657A" w:rsidR="005B7399" w:rsidRDefault="005B7399" w:rsidP="007A4129">
      <w:pPr>
        <w:rPr>
          <w:rFonts w:ascii="Calibri Light" w:hAnsi="Calibri Light" w:cs="Calibri Light"/>
          <w:sz w:val="24"/>
          <w:szCs w:val="24"/>
        </w:rPr>
      </w:pPr>
      <w:r w:rsidRPr="005B7399">
        <w:rPr>
          <w:rFonts w:ascii="Calibri Light" w:hAnsi="Calibri Light" w:cs="Calibri Light"/>
          <w:sz w:val="24"/>
          <w:szCs w:val="24"/>
        </w:rPr>
        <w:t xml:space="preserve">Barnomsorgen ska främja olika former av samarbete för att gynna barnets utveckling, lärande och delaktighet.  Barnomsorgens verksamhet bedrivs i nära samverkan med hemmet och barnomsorgen ska skapa förtroendefulla relationer med vårdnadshavare som bär </w:t>
      </w:r>
      <w:r w:rsidRPr="005B7399">
        <w:rPr>
          <w:rFonts w:ascii="Calibri Light" w:hAnsi="Calibri Light" w:cs="Calibri Light"/>
          <w:sz w:val="24"/>
          <w:szCs w:val="24"/>
        </w:rPr>
        <w:lastRenderedPageBreak/>
        <w:t xml:space="preserve">huvudansvaret för barnets fostran, lärande och utveckling. Vårdnadshavarens kännedom om det egna barnet ska, tillsammans med personalens yrkesmässiga kunskaper och erfarenheter, ligga till grund för en respektfylld dialog med fokus på barnets bästa. Barnomsorgen ansvarar över att skapa förutsättningar för samarbetet med vårdnadshavare bland annat genom en aktiv kontakt med hemmen.  Familjers olika språkbakgrund behöver beaktas i kontakten så att kommunikationen kan ske smidigt. olika behov av stöd i kommunikationen möts. Barnets och vårdnadshavarnas livsåskådning ska också beaktas i planeringen av barnomsorgsverksamheten. </w:t>
      </w:r>
    </w:p>
    <w:p w14:paraId="7724352C" w14:textId="21758CEC" w:rsidR="0074426B" w:rsidRDefault="007A4129" w:rsidP="0074426B">
      <w:pPr>
        <w:rPr>
          <w:rFonts w:ascii="Calibri Light" w:hAnsi="Calibri Light" w:cs="Calibri Light"/>
          <w:sz w:val="24"/>
          <w:szCs w:val="24"/>
        </w:rPr>
      </w:pPr>
      <w:r w:rsidRPr="007A4129">
        <w:rPr>
          <w:rFonts w:ascii="Calibri Light" w:hAnsi="Calibri Light" w:cs="Calibri Light"/>
          <w:sz w:val="24"/>
          <w:szCs w:val="24"/>
        </w:rPr>
        <w:t>För att kunna uppfylla sin fostrande uppgift måste vårdnadshavarna få information om hur deras barns lärande och utveckling fortskrider. Vårdnadshavarna ska informeras om centrala frågor som gäller verksamheten, till exempel läroplan, arbetsplan och olika evenemang. Genom att kontinuerligt bli informerade om barnets utveckling, mående och lärande kan vårdnadshavarna bättre stöda sina barn. Särskilt viktigt är samarbetet med vårdnadshavarna vid övergångar; till barnomsorg, mellan barnomsorgsenheter, vid övergång till grundskola samt vid planering och genomförande av stöd för lärande och utveckling</w:t>
      </w:r>
      <w:r w:rsidR="00D16273">
        <w:rPr>
          <w:rFonts w:ascii="Calibri Light" w:hAnsi="Calibri Light" w:cs="Calibri Light"/>
          <w:sz w:val="24"/>
          <w:szCs w:val="24"/>
        </w:rPr>
        <w:t>.</w:t>
      </w:r>
      <w:r w:rsidR="00B854C3" w:rsidRPr="00B854C3">
        <w:t xml:space="preserve"> </w:t>
      </w:r>
      <w:r w:rsidR="00B854C3" w:rsidRPr="00B854C3">
        <w:rPr>
          <w:rFonts w:ascii="Calibri Light" w:hAnsi="Calibri Light" w:cs="Calibri Light"/>
          <w:sz w:val="24"/>
          <w:szCs w:val="24"/>
        </w:rPr>
        <w:t xml:space="preserve">Barnets utveckling och lärandeprocesser ska sedan med hjälp av materialet i </w:t>
      </w:r>
      <w:proofErr w:type="spellStart"/>
      <w:r w:rsidR="00B854C3" w:rsidRPr="00B854C3">
        <w:rPr>
          <w:rFonts w:ascii="Calibri Light" w:hAnsi="Calibri Light" w:cs="Calibri Light"/>
          <w:sz w:val="24"/>
          <w:szCs w:val="24"/>
        </w:rPr>
        <w:t>lärloggen</w:t>
      </w:r>
      <w:proofErr w:type="spellEnd"/>
      <w:r w:rsidR="00B854C3" w:rsidRPr="00B854C3">
        <w:rPr>
          <w:rFonts w:ascii="Calibri Light" w:hAnsi="Calibri Light" w:cs="Calibri Light"/>
          <w:sz w:val="24"/>
          <w:szCs w:val="24"/>
        </w:rPr>
        <w:t xml:space="preserve"> följas upp minst en gång per år i samband med ett utvecklingssamtal tillsammans med vårdnadshavare. </w:t>
      </w:r>
    </w:p>
    <w:p w14:paraId="7E6F96F7" w14:textId="1A2E5238" w:rsidR="0053183E" w:rsidRPr="00737D58" w:rsidRDefault="0074426B" w:rsidP="000D1D87">
      <w:pPr>
        <w:rPr>
          <w:rFonts w:ascii="Calibri Light" w:hAnsi="Calibri Light" w:cs="Calibri Light"/>
          <w:b/>
          <w:bCs/>
          <w:sz w:val="24"/>
          <w:szCs w:val="24"/>
        </w:rPr>
      </w:pPr>
      <w:r w:rsidRPr="00946ADE">
        <w:rPr>
          <w:rFonts w:ascii="Calibri Light" w:hAnsi="Calibri Light" w:cs="Calibri Light"/>
          <w:sz w:val="24"/>
          <w:szCs w:val="24"/>
        </w:rPr>
        <w:t xml:space="preserve">Samarbetet med vårdnadshavare förutsätter också vårdnadshavares engagemang genom exempelvis att ta del av information från </w:t>
      </w:r>
      <w:r w:rsidR="00D45849" w:rsidRPr="00946ADE">
        <w:rPr>
          <w:rFonts w:ascii="Calibri Light" w:hAnsi="Calibri Light" w:cs="Calibri Light"/>
          <w:sz w:val="24"/>
          <w:szCs w:val="24"/>
        </w:rPr>
        <w:t>barnomsorgs</w:t>
      </w:r>
      <w:r w:rsidRPr="00946ADE">
        <w:rPr>
          <w:rFonts w:ascii="Calibri Light" w:hAnsi="Calibri Light" w:cs="Calibri Light"/>
          <w:sz w:val="24"/>
          <w:szCs w:val="24"/>
        </w:rPr>
        <w:t>enheten, delta i möten och i sin tur delge personalen viktig information, för att barnets tid i barnomsorgen blir så bra som möjligt</w:t>
      </w:r>
      <w:r w:rsidRPr="0074426B">
        <w:rPr>
          <w:rFonts w:ascii="Calibri Light" w:hAnsi="Calibri Light" w:cs="Calibri Light"/>
          <w:b/>
          <w:bCs/>
          <w:sz w:val="24"/>
          <w:szCs w:val="24"/>
        </w:rPr>
        <w:t xml:space="preserve">. </w:t>
      </w:r>
    </w:p>
    <w:p w14:paraId="2317E51E" w14:textId="4F2F345A" w:rsidR="00F65D90" w:rsidRPr="001D25F6" w:rsidRDefault="001D25F6" w:rsidP="001D25F6">
      <w:pPr>
        <w:rPr>
          <w:b/>
          <w:bCs/>
        </w:rPr>
      </w:pPr>
      <w:r w:rsidRPr="001D25F6">
        <w:rPr>
          <w:b/>
          <w:bCs/>
        </w:rPr>
        <w:t xml:space="preserve">Information om verksamheten skickas till vårdnadshavarna genom ett månadsbrev. Information kring den dagliga verksamheten finns även i hallen. </w:t>
      </w:r>
    </w:p>
    <w:p w14:paraId="03CBCB16" w14:textId="77777777" w:rsidR="001D25F6" w:rsidRPr="001D25F6" w:rsidRDefault="001D25F6" w:rsidP="001D25F6">
      <w:pPr>
        <w:rPr>
          <w:b/>
          <w:bCs/>
        </w:rPr>
      </w:pPr>
      <w:r w:rsidRPr="001D25F6">
        <w:rPr>
          <w:b/>
          <w:bCs/>
        </w:rPr>
        <w:t xml:space="preserve">Personalen strävar efter att ha en kort dialog med vårdnadshavare vid hämtning och lämning för att stämma av och ge information om dagens händelser. </w:t>
      </w:r>
    </w:p>
    <w:p w14:paraId="3C3AC12A" w14:textId="77777777" w:rsidR="001D25F6" w:rsidRPr="001D25F6" w:rsidRDefault="001D25F6" w:rsidP="001D25F6">
      <w:pPr>
        <w:rPr>
          <w:b/>
          <w:bCs/>
        </w:rPr>
      </w:pPr>
      <w:r w:rsidRPr="001D25F6">
        <w:rPr>
          <w:b/>
          <w:bCs/>
        </w:rPr>
        <w:t xml:space="preserve">Vid olika möten som föräldramöten och utvecklingssamtal ges vårdnadshavarna möjlighet att vara delaktiga. Utvecklingssamtal erbjuds till samtliga vårdnadshavare 1 gång/år men både vårdnadshavare och personal har möjlighet att begära samtal vid behov eller önskemål. </w:t>
      </w:r>
    </w:p>
    <w:p w14:paraId="35114E9C" w14:textId="3ACD6290" w:rsidR="001D25F6" w:rsidRDefault="001D25F6" w:rsidP="001D25F6">
      <w:pPr>
        <w:rPr>
          <w:b/>
          <w:bCs/>
        </w:rPr>
      </w:pPr>
      <w:r w:rsidRPr="001D25F6">
        <w:rPr>
          <w:b/>
          <w:bCs/>
        </w:rPr>
        <w:t xml:space="preserve">I </w:t>
      </w:r>
      <w:proofErr w:type="spellStart"/>
      <w:r w:rsidRPr="001D25F6">
        <w:rPr>
          <w:b/>
          <w:bCs/>
        </w:rPr>
        <w:t>lärloggen</w:t>
      </w:r>
      <w:proofErr w:type="spellEnd"/>
      <w:r w:rsidRPr="001D25F6">
        <w:rPr>
          <w:b/>
          <w:bCs/>
        </w:rPr>
        <w:t xml:space="preserve"> finns en </w:t>
      </w:r>
      <w:r w:rsidR="00F65D90">
        <w:rPr>
          <w:b/>
          <w:bCs/>
        </w:rPr>
        <w:t>möjlighet</w:t>
      </w:r>
      <w:r w:rsidRPr="001D25F6">
        <w:rPr>
          <w:b/>
          <w:bCs/>
        </w:rPr>
        <w:t xml:space="preserve"> för</w:t>
      </w:r>
      <w:r w:rsidR="00F65D90">
        <w:rPr>
          <w:b/>
          <w:bCs/>
        </w:rPr>
        <w:t xml:space="preserve"> vårdnadshavarna att ge kommentarer</w:t>
      </w:r>
      <w:r w:rsidRPr="001D25F6">
        <w:rPr>
          <w:b/>
          <w:bCs/>
        </w:rPr>
        <w:t xml:space="preserve"> gällande barnets utveckling</w:t>
      </w:r>
    </w:p>
    <w:p w14:paraId="68B6F700" w14:textId="6AF64164" w:rsidR="007765EE" w:rsidRPr="00F567BB" w:rsidRDefault="00406D31" w:rsidP="000D1D87">
      <w:pPr>
        <w:rPr>
          <w:b/>
          <w:bCs/>
        </w:rPr>
      </w:pPr>
      <w:r w:rsidRPr="00406D31">
        <w:rPr>
          <w:b/>
          <w:bCs/>
        </w:rPr>
        <w:t xml:space="preserve">Wilma är en digital kommunikationsplattform som underlättar kontakten mellan hem och daghem. Med Wilma kan </w:t>
      </w:r>
      <w:r>
        <w:rPr>
          <w:b/>
          <w:bCs/>
        </w:rPr>
        <w:t>vårdnadshavaren</w:t>
      </w:r>
      <w:r w:rsidRPr="00406D31">
        <w:rPr>
          <w:b/>
          <w:bCs/>
        </w:rPr>
        <w:t xml:space="preserve"> göra vårdtidsbokningar för </w:t>
      </w:r>
      <w:r>
        <w:rPr>
          <w:b/>
          <w:bCs/>
        </w:rPr>
        <w:t>sitt</w:t>
      </w:r>
      <w:r w:rsidRPr="00406D31">
        <w:rPr>
          <w:b/>
          <w:bCs/>
        </w:rPr>
        <w:t xml:space="preserve"> barn, se barnets egna dokument såsom individuella planer och få information om daghemmets verksamhet. Wilma är ett enkelt och säkert sätt att hålla sig uppdaterad</w:t>
      </w:r>
      <w:r>
        <w:rPr>
          <w:b/>
          <w:bCs/>
        </w:rPr>
        <w:t xml:space="preserve"> som vårdnadshavare.</w:t>
      </w:r>
      <w:r w:rsidR="00F65D90">
        <w:rPr>
          <w:b/>
          <w:bCs/>
        </w:rPr>
        <w:t xml:space="preserve"> Vårdnadshavaren kan enkelt göra en frånvaroanmälan i Wilma.</w:t>
      </w:r>
    </w:p>
    <w:p w14:paraId="236765A6" w14:textId="2B3D3CAA" w:rsidR="008E7AF3" w:rsidRPr="00336AB1" w:rsidRDefault="008E7AF3" w:rsidP="00B276FA">
      <w:pPr>
        <w:pStyle w:val="Rubrik1"/>
      </w:pPr>
      <w:bookmarkStart w:id="43" w:name="_Toc115297788"/>
      <w:bookmarkEnd w:id="42"/>
      <w:r w:rsidRPr="00336AB1">
        <w:t>Rutiner för övergångar inom barnomsorgen</w:t>
      </w:r>
      <w:bookmarkEnd w:id="43"/>
    </w:p>
    <w:p w14:paraId="50CF4AC2" w14:textId="5F8FD2CE" w:rsidR="00D0359E" w:rsidRDefault="00020688" w:rsidP="008E7AF3">
      <w:pPr>
        <w:rPr>
          <w:rFonts w:ascii="Calibri Light" w:hAnsi="Calibri Light" w:cs="Calibri Light"/>
          <w:sz w:val="24"/>
          <w:szCs w:val="24"/>
        </w:rPr>
      </w:pPr>
      <w:r w:rsidRPr="002C2B0B">
        <w:rPr>
          <w:rFonts w:ascii="Calibri Light" w:hAnsi="Calibri Light" w:cs="Calibri Light"/>
        </w:rPr>
        <w:t>Övergången från hemmet</w:t>
      </w:r>
      <w:r>
        <w:rPr>
          <w:rFonts w:ascii="Calibri Light" w:hAnsi="Calibri Light" w:cs="Calibri Light"/>
        </w:rPr>
        <w:t>, från</w:t>
      </w:r>
      <w:r w:rsidRPr="002C2B0B">
        <w:rPr>
          <w:rFonts w:ascii="Calibri Light" w:hAnsi="Calibri Light" w:cs="Calibri Light"/>
        </w:rPr>
        <w:t xml:space="preserve"> den tidigare barnomsorgen till förundervisningen och från förundervisning till skolan är viktiga skeden i barnets liv. En smidig övergång främjar barnens känsla av trygghet och välbefinnande samt deras förutsättningar för tillväxt och för att lära sig. Det är viktigt att personalen lyssnar, är lyhörd, öppen och ärlig i kommunikationen med vårdnadshavarna för att skapa goda förutsättningar för trygga övergångar för barnet. I </w:t>
      </w:r>
      <w:proofErr w:type="spellStart"/>
      <w:r w:rsidR="007E7B77">
        <w:rPr>
          <w:rFonts w:ascii="Calibri Light" w:hAnsi="Calibri Light" w:cs="Calibri Light"/>
        </w:rPr>
        <w:t>lär</w:t>
      </w:r>
      <w:r w:rsidRPr="002C2B0B">
        <w:rPr>
          <w:rFonts w:ascii="Calibri Light" w:hAnsi="Calibri Light" w:cs="Calibri Light"/>
        </w:rPr>
        <w:t>loggen</w:t>
      </w:r>
      <w:proofErr w:type="spellEnd"/>
      <w:r w:rsidRPr="002C2B0B">
        <w:rPr>
          <w:rFonts w:ascii="Calibri Light" w:hAnsi="Calibri Light" w:cs="Calibri Light"/>
        </w:rPr>
        <w:t xml:space="preserve"> för utveckling och lärande kan </w:t>
      </w:r>
      <w:r w:rsidRPr="002C2B0B">
        <w:rPr>
          <w:rFonts w:ascii="Calibri Light" w:hAnsi="Calibri Light" w:cs="Calibri Light"/>
        </w:rPr>
        <w:lastRenderedPageBreak/>
        <w:t>övergångarna dokumenteras, diskuteras och utvärderas. Information som är nödvändig för anordnande av stöd för lärande och utveckling överförs när barnet övergår från en enhet till en annan eller från ett utbildningsstadium till följande</w:t>
      </w:r>
      <w:r>
        <w:rPr>
          <w:rFonts w:ascii="Calibri Light" w:hAnsi="Calibri Light" w:cs="Calibri Light"/>
          <w:sz w:val="24"/>
          <w:szCs w:val="24"/>
        </w:rPr>
        <w:t>.</w:t>
      </w:r>
    </w:p>
    <w:p w14:paraId="7E66192E" w14:textId="7D1AD259" w:rsidR="001D25F6" w:rsidRPr="001D25F6" w:rsidRDefault="001D25F6" w:rsidP="001D25F6">
      <w:pPr>
        <w:rPr>
          <w:b/>
          <w:bCs/>
        </w:rPr>
      </w:pPr>
      <w:r w:rsidRPr="001D25F6">
        <w:rPr>
          <w:b/>
          <w:bCs/>
        </w:rPr>
        <w:t>Vid flytt till ny avdelning sker inskolning tillsammans med trygg personal från nuvarande avdelning. Vårdnadshavare informeras före flytt till annan avdelning.</w:t>
      </w:r>
    </w:p>
    <w:p w14:paraId="2DE0F246" w14:textId="77777777" w:rsidR="001D25F6" w:rsidRPr="001D25F6" w:rsidRDefault="001D25F6" w:rsidP="001D25F6">
      <w:pPr>
        <w:rPr>
          <w:b/>
          <w:bCs/>
        </w:rPr>
      </w:pPr>
      <w:r w:rsidRPr="001D25F6">
        <w:rPr>
          <w:b/>
          <w:bCs/>
        </w:rPr>
        <w:t xml:space="preserve">Inför skolstart får barnen på olika sätt bekanta sig med skolan, lärare och personal </w:t>
      </w:r>
    </w:p>
    <w:p w14:paraId="5C03905F" w14:textId="4B3EBC89" w:rsidR="001D25F6" w:rsidRPr="00F567BB" w:rsidRDefault="001D25F6" w:rsidP="008E7AF3">
      <w:pPr>
        <w:rPr>
          <w:b/>
          <w:bCs/>
          <w:color w:val="FF0000"/>
          <w:u w:val="single"/>
        </w:rPr>
      </w:pPr>
      <w:proofErr w:type="spellStart"/>
      <w:r w:rsidRPr="001D25F6">
        <w:rPr>
          <w:b/>
          <w:bCs/>
        </w:rPr>
        <w:t>Lärloggen</w:t>
      </w:r>
      <w:proofErr w:type="spellEnd"/>
      <w:r w:rsidRPr="001D25F6">
        <w:rPr>
          <w:b/>
          <w:bCs/>
        </w:rPr>
        <w:t xml:space="preserve"> och övrig viktig information följer med barnet vid flyttar inom dagvården</w:t>
      </w:r>
      <w:r w:rsidR="00F65D90">
        <w:rPr>
          <w:b/>
          <w:bCs/>
        </w:rPr>
        <w:t>.</w:t>
      </w:r>
      <w:r w:rsidRPr="001D25F6">
        <w:rPr>
          <w:b/>
          <w:bCs/>
        </w:rPr>
        <w:t xml:space="preserve"> </w:t>
      </w:r>
    </w:p>
    <w:p w14:paraId="6D3E43A9" w14:textId="7ACDC858" w:rsidR="008E7AF3" w:rsidRPr="00336AB1" w:rsidRDefault="008E7AF3" w:rsidP="00B276FA">
      <w:pPr>
        <w:pStyle w:val="Rubrik1"/>
      </w:pPr>
      <w:bookmarkStart w:id="44" w:name="_Toc115297789"/>
      <w:r w:rsidRPr="00336AB1">
        <w:t>Arbetet med utvärdering av verksamheten</w:t>
      </w:r>
      <w:bookmarkEnd w:id="44"/>
    </w:p>
    <w:p w14:paraId="30FE7D66" w14:textId="080C0BC7" w:rsidR="001F7D16" w:rsidRPr="001F7D16" w:rsidRDefault="001F7D16" w:rsidP="002C57A5">
      <w:pPr>
        <w:spacing w:line="240" w:lineRule="auto"/>
        <w:rPr>
          <w:rFonts w:ascii="Calibri Light" w:hAnsi="Calibri Light" w:cs="Calibri Light"/>
          <w:sz w:val="24"/>
          <w:szCs w:val="24"/>
        </w:rPr>
      </w:pPr>
      <w:r w:rsidRPr="001F7D16">
        <w:rPr>
          <w:rFonts w:ascii="Calibri Light" w:hAnsi="Calibri Light" w:cs="Calibri Light"/>
          <w:sz w:val="24"/>
          <w:szCs w:val="24"/>
        </w:rPr>
        <w:t>Ett bra kvalitetsarbete bygger på att barnomsorgen planerar, följer upp och utvärderar sitt eget arbete, tar tillvara resultaten och omsätter dem i olika åtgärder för att utveckla verksamheten. Det är kommunens ansvar att se till att enheten har förutsättningar att göra detta. Genom utvärdering kan enheten fånga upp vad som fungerat bra och vad som fungerat mindre bra. Det är viktigt att alla parter, barnen, vårdnadshavarna, ledningen och personalen, utvärderar verksamheten.</w:t>
      </w:r>
    </w:p>
    <w:p w14:paraId="08B68A4F" w14:textId="4300BC3E" w:rsidR="008E7AF3" w:rsidRPr="00336AB1" w:rsidRDefault="001F7D16" w:rsidP="002C57A5">
      <w:pPr>
        <w:spacing w:line="240" w:lineRule="auto"/>
        <w:rPr>
          <w:rFonts w:ascii="Calibri Light" w:hAnsi="Calibri Light" w:cs="Calibri Light"/>
          <w:sz w:val="24"/>
          <w:szCs w:val="24"/>
        </w:rPr>
      </w:pPr>
      <w:r w:rsidRPr="001F7D16">
        <w:rPr>
          <w:rFonts w:ascii="Calibri Light" w:hAnsi="Calibri Light" w:cs="Calibri Light"/>
          <w:sz w:val="24"/>
          <w:szCs w:val="24"/>
        </w:rPr>
        <w:t>Inom barnomsorgen bör man kontinuerligt utvärdera hur läroplanen har förverkligats i verksamheten. Utvärderingen kan fokusera på bland annat personalens kommunikation med barnen, stämningen i gruppen, pedagogiska arbetssätt, verksamhetens innehåll, samarbetet med hemmen, barnhälsan, personalresurserna, utrymmena eller lärmiljöerna. I ett daghem ansvarar daghemsföreståndaren för att möjliggöra och följa upp utvärderingen medan det i ett fritidshem ansvaras över av rektor eller daghemsföreståndare. Resultaten av utvärderingen ska fungera som ett instrument för verksamhetens interna utveckling och vid behov leda till justeringar av verksamhetsidé och arbetsrutiner. Uppföljningen och utvärderingen syftar alltså till att synliggöra resultat och ge underlag för eventuella förändringar. Det är inte bara fråga om att kontrollera hur ansvaret fullföljts utan en fråga om hur arbetet ska fortsätta och utvecklas</w:t>
      </w:r>
      <w:r w:rsidR="000F5954">
        <w:rPr>
          <w:rFonts w:ascii="Calibri Light" w:hAnsi="Calibri Light" w:cs="Calibri Light"/>
          <w:sz w:val="24"/>
          <w:szCs w:val="24"/>
        </w:rPr>
        <w:t xml:space="preserve">. </w:t>
      </w:r>
    </w:p>
    <w:p w14:paraId="0319598E" w14:textId="77777777" w:rsidR="001D25F6" w:rsidRPr="001D25F6" w:rsidRDefault="001D25F6" w:rsidP="001D25F6">
      <w:pPr>
        <w:rPr>
          <w:b/>
          <w:bCs/>
        </w:rPr>
      </w:pPr>
      <w:r w:rsidRPr="001D25F6">
        <w:rPr>
          <w:b/>
          <w:bCs/>
        </w:rPr>
        <w:t xml:space="preserve">Utvecklingsarbetet och den interna utvärderingen pågår i all daglig verksamhet. Genom pedagogisk dokumentation utvärderas verksamhet och arbetssätt för att vid behov kunna göra förändringar i arbetet. </w:t>
      </w:r>
    </w:p>
    <w:p w14:paraId="5DE4B012" w14:textId="40D3A00C" w:rsidR="008E7AF3" w:rsidRPr="00F567BB" w:rsidRDefault="001D25F6" w:rsidP="008E7AF3">
      <w:pPr>
        <w:rPr>
          <w:b/>
          <w:bCs/>
        </w:rPr>
      </w:pPr>
      <w:r w:rsidRPr="001D25F6">
        <w:rPr>
          <w:b/>
          <w:bCs/>
        </w:rPr>
        <w:t>Vårdnadshavarna ges möjlighet att utvärdera barnomsorgen genom en enkät, vilket ger daghemmet en bild av vilken kvalitet barnomsorgen håller, samt vilka områden som behöver ses över och utvecklas utifrån de styrdokument barnomsorgen följer.</w:t>
      </w:r>
    </w:p>
    <w:p w14:paraId="698A899C" w14:textId="5E001D91" w:rsidR="00AB428E" w:rsidRPr="00336AB1" w:rsidRDefault="00AB428E" w:rsidP="00B276FA">
      <w:pPr>
        <w:pStyle w:val="Rubrik1"/>
      </w:pPr>
      <w:bookmarkStart w:id="45" w:name="_Toc115297790"/>
      <w:r w:rsidRPr="00336AB1">
        <w:t xml:space="preserve">Beskrivning av </w:t>
      </w:r>
      <w:r w:rsidR="003C6311">
        <w:t xml:space="preserve">religiösa evenemang och </w:t>
      </w:r>
      <w:r w:rsidRPr="00336AB1">
        <w:t xml:space="preserve">verksamhet </w:t>
      </w:r>
      <w:r w:rsidR="00BF4620">
        <w:t xml:space="preserve">med </w:t>
      </w:r>
      <w:r w:rsidR="00FD1EEF">
        <w:t>inslag av religionsutövning</w:t>
      </w:r>
      <w:bookmarkEnd w:id="45"/>
    </w:p>
    <w:p w14:paraId="02CE0489" w14:textId="1C05557C" w:rsidR="00AB428E" w:rsidRDefault="007C3DCD" w:rsidP="00AB428E">
      <w:pPr>
        <w:rPr>
          <w:rFonts w:ascii="Calibri Light" w:hAnsi="Calibri Light" w:cs="Calibri Light"/>
          <w:sz w:val="24"/>
          <w:szCs w:val="24"/>
        </w:rPr>
      </w:pPr>
      <w:r>
        <w:rPr>
          <w:rFonts w:ascii="Calibri Light" w:hAnsi="Calibri Light" w:cs="Calibri Light"/>
          <w:sz w:val="24"/>
          <w:szCs w:val="24"/>
        </w:rPr>
        <w:t xml:space="preserve">Landskapslag om </w:t>
      </w:r>
      <w:r w:rsidR="00AB428E" w:rsidRPr="00336AB1">
        <w:rPr>
          <w:rFonts w:ascii="Calibri Light" w:hAnsi="Calibri Light" w:cs="Calibri Light"/>
          <w:sz w:val="24"/>
          <w:szCs w:val="24"/>
        </w:rPr>
        <w:t xml:space="preserve">barnomsorg och grundskola </w:t>
      </w:r>
      <w:r>
        <w:rPr>
          <w:rFonts w:ascii="Calibri Light" w:hAnsi="Calibri Light" w:cs="Calibri Light"/>
          <w:sz w:val="24"/>
          <w:szCs w:val="24"/>
        </w:rPr>
        <w:t xml:space="preserve">slår fast att </w:t>
      </w:r>
      <w:r w:rsidRPr="00F8275F">
        <w:rPr>
          <w:rFonts w:ascii="Calibri Light" w:eastAsia="Times New Roman" w:hAnsi="Calibri Light" w:cs="Calibri Light"/>
          <w:lang w:eastAsia="sv-FI"/>
        </w:rPr>
        <w:t>verksamheten</w:t>
      </w:r>
      <w:r w:rsidRPr="00F8275F">
        <w:rPr>
          <w:rFonts w:ascii="Calibri Light" w:hAnsi="Calibri Light" w:cs="Calibri Light"/>
        </w:rPr>
        <w:t xml:space="preserve"> </w:t>
      </w:r>
      <w:r>
        <w:rPr>
          <w:rFonts w:ascii="Calibri Light" w:hAnsi="Calibri Light" w:cs="Calibri Light"/>
        </w:rPr>
        <w:t xml:space="preserve">inom barnomsorgen </w:t>
      </w:r>
      <w:r w:rsidRPr="00F8275F">
        <w:rPr>
          <w:rFonts w:ascii="Calibri Light" w:hAnsi="Calibri Light" w:cs="Calibri Light"/>
        </w:rPr>
        <w:t>är ickekonfessionell och barnets och vårdnadshavarnas livsåskådning ska beaktas och respekteras i planeringen av verksamheten.</w:t>
      </w:r>
      <w:r>
        <w:rPr>
          <w:rFonts w:ascii="Calibri Light" w:hAnsi="Calibri Light" w:cs="Calibri Light"/>
        </w:rPr>
        <w:t xml:space="preserve"> Vidare </w:t>
      </w:r>
      <w:r w:rsidR="007B2C49">
        <w:rPr>
          <w:rFonts w:ascii="Calibri Light" w:hAnsi="Calibri Light" w:cs="Calibri Light"/>
        </w:rPr>
        <w:t xml:space="preserve">styrs verksamheten också </w:t>
      </w:r>
      <w:r w:rsidR="00C72B1B">
        <w:rPr>
          <w:rFonts w:ascii="Calibri Light" w:hAnsi="Calibri Light" w:cs="Calibri Light"/>
        </w:rPr>
        <w:t xml:space="preserve">av </w:t>
      </w:r>
      <w:r w:rsidR="00C72B1B" w:rsidRPr="007B2C49">
        <w:rPr>
          <w:rFonts w:ascii="Calibri Light" w:hAnsi="Calibri Light" w:cs="Calibri Light"/>
        </w:rPr>
        <w:t>bestämmelserna</w:t>
      </w:r>
      <w:r w:rsidR="007B2C49" w:rsidRPr="007B2C49">
        <w:rPr>
          <w:rFonts w:ascii="Calibri Light" w:hAnsi="Calibri Light" w:cs="Calibri Light"/>
        </w:rPr>
        <w:t xml:space="preserve"> om religions- och samvetsfrihet i Finlands grundlag (FFS 731/1999</w:t>
      </w:r>
      <w:r w:rsidR="00C72B1B">
        <w:rPr>
          <w:rFonts w:ascii="Calibri Light" w:hAnsi="Calibri Light" w:cs="Calibri Light"/>
        </w:rPr>
        <w:t xml:space="preserve">.  Landskapsregeringen har </w:t>
      </w:r>
      <w:r w:rsidR="002F58A8">
        <w:rPr>
          <w:rFonts w:ascii="Calibri Light" w:hAnsi="Calibri Light" w:cs="Calibri Light"/>
        </w:rPr>
        <w:t>tagit</w:t>
      </w:r>
      <w:r w:rsidR="007F2B54">
        <w:rPr>
          <w:rFonts w:ascii="Calibri Light" w:hAnsi="Calibri Light" w:cs="Calibri Light"/>
        </w:rPr>
        <w:t xml:space="preserve"> fram anvisningar</w:t>
      </w:r>
      <w:r w:rsidR="00147F3A" w:rsidRPr="00147F3A">
        <w:t xml:space="preserve"> </w:t>
      </w:r>
      <w:bookmarkStart w:id="46" w:name="_Hlk95129480"/>
      <w:r w:rsidR="00147F3A">
        <w:t>(ÅLR 2021/3409)</w:t>
      </w:r>
      <w:r w:rsidR="007F2B54">
        <w:rPr>
          <w:rFonts w:ascii="Calibri Light" w:hAnsi="Calibri Light" w:cs="Calibri Light"/>
        </w:rPr>
        <w:t xml:space="preserve"> </w:t>
      </w:r>
      <w:bookmarkEnd w:id="46"/>
      <w:r w:rsidR="007F2B54" w:rsidRPr="007F2B54">
        <w:rPr>
          <w:rFonts w:ascii="Calibri Light" w:hAnsi="Calibri Light" w:cs="Calibri Light"/>
        </w:rPr>
        <w:t>gällande högtider och religiösa evenemang i den allmänna verksamheten inom barnomsorg och grundskola</w:t>
      </w:r>
      <w:r w:rsidR="007F2B54">
        <w:rPr>
          <w:rFonts w:ascii="Calibri Light" w:hAnsi="Calibri Light" w:cs="Calibri Light"/>
        </w:rPr>
        <w:t xml:space="preserve"> </w:t>
      </w:r>
      <w:r w:rsidR="00061315">
        <w:rPr>
          <w:rFonts w:ascii="Calibri Light" w:hAnsi="Calibri Light" w:cs="Calibri Light"/>
        </w:rPr>
        <w:t>vars syfte</w:t>
      </w:r>
      <w:r w:rsidR="007F2B54">
        <w:rPr>
          <w:rFonts w:ascii="Calibri Light" w:hAnsi="Calibri Light" w:cs="Calibri Light"/>
        </w:rPr>
        <w:t xml:space="preserve"> är </w:t>
      </w:r>
      <w:r w:rsidR="002F58A8" w:rsidRPr="002F58A8">
        <w:rPr>
          <w:rFonts w:ascii="Calibri Light" w:hAnsi="Calibri Light" w:cs="Calibri Light"/>
        </w:rPr>
        <w:t xml:space="preserve">trygga att de kulturella grundrättigheterna och de grundrättigheter som </w:t>
      </w:r>
      <w:r w:rsidR="002F58A8" w:rsidRPr="002F58A8">
        <w:rPr>
          <w:rFonts w:ascii="Calibri Light" w:hAnsi="Calibri Light" w:cs="Calibri Light"/>
        </w:rPr>
        <w:lastRenderedPageBreak/>
        <w:t>gäller religionsfrihet förverkligas inom barnomsorgen och grundskolan, att främja tolerans och pluralism samt att säkerställa att undervisningen är religiöst och konfessionellt obunde</w:t>
      </w:r>
      <w:r w:rsidR="002F58A8">
        <w:rPr>
          <w:rFonts w:ascii="Calibri Light" w:hAnsi="Calibri Light" w:cs="Calibri Light"/>
        </w:rPr>
        <w:t xml:space="preserve">n. </w:t>
      </w:r>
      <w:r w:rsidR="00C72B1B">
        <w:rPr>
          <w:rFonts w:ascii="Calibri Light" w:hAnsi="Calibri Light" w:cs="Calibri Light"/>
        </w:rPr>
        <w:t xml:space="preserve"> </w:t>
      </w:r>
    </w:p>
    <w:p w14:paraId="3490AD99" w14:textId="554F2DBF" w:rsidR="00AB428E" w:rsidRPr="00336AB1" w:rsidRDefault="008D592C" w:rsidP="00AB428E">
      <w:pPr>
        <w:rPr>
          <w:rFonts w:ascii="Calibri Light" w:hAnsi="Calibri Light" w:cs="Calibri Light"/>
          <w:sz w:val="24"/>
          <w:szCs w:val="24"/>
        </w:rPr>
      </w:pPr>
      <w:r w:rsidRPr="008D592C">
        <w:rPr>
          <w:rFonts w:ascii="Calibri Light" w:hAnsi="Calibri Light" w:cs="Calibri Light"/>
          <w:sz w:val="24"/>
          <w:szCs w:val="24"/>
        </w:rPr>
        <w:t>Kommunen kan besluta om religiösa evenemang ska ingå i barnomsorgens och grundskolans verksamhet eller om det inte ska göra det. Religiösa evenemang (</w:t>
      </w:r>
      <w:r w:rsidR="004C32A6" w:rsidRPr="008D592C">
        <w:rPr>
          <w:rFonts w:ascii="Calibri Light" w:hAnsi="Calibri Light" w:cs="Calibri Light"/>
          <w:sz w:val="24"/>
          <w:szCs w:val="24"/>
        </w:rPr>
        <w:t>till exempel</w:t>
      </w:r>
      <w:r w:rsidRPr="008D592C">
        <w:rPr>
          <w:rFonts w:ascii="Calibri Light" w:hAnsi="Calibri Light" w:cs="Calibri Light"/>
          <w:sz w:val="24"/>
          <w:szCs w:val="24"/>
        </w:rPr>
        <w:t xml:space="preserve"> gudstjänster och religiösa morgonsamlingar) är religionsutövning.</w:t>
      </w:r>
      <w:r>
        <w:rPr>
          <w:rFonts w:ascii="Calibri Light" w:hAnsi="Calibri Light" w:cs="Calibri Light"/>
          <w:sz w:val="24"/>
          <w:szCs w:val="24"/>
        </w:rPr>
        <w:t xml:space="preserve"> </w:t>
      </w:r>
      <w:r w:rsidRPr="008D592C">
        <w:rPr>
          <w:rFonts w:ascii="Calibri Light" w:hAnsi="Calibri Light" w:cs="Calibri Light"/>
          <w:sz w:val="24"/>
          <w:szCs w:val="24"/>
        </w:rPr>
        <w:t>Om kommunen väljer att religiösa evenemang ska ingå i verksamheterna ska de beskrivas i arbetsplan</w:t>
      </w:r>
      <w:r w:rsidR="00956033">
        <w:rPr>
          <w:rFonts w:ascii="Calibri Light" w:hAnsi="Calibri Light" w:cs="Calibri Light"/>
          <w:sz w:val="24"/>
          <w:szCs w:val="24"/>
        </w:rPr>
        <w:t>en</w:t>
      </w:r>
      <w:r w:rsidRPr="008D592C">
        <w:rPr>
          <w:rFonts w:ascii="Calibri Light" w:hAnsi="Calibri Light" w:cs="Calibri Light"/>
          <w:sz w:val="24"/>
          <w:szCs w:val="24"/>
        </w:rPr>
        <w:t>. Vid religiösa evenemang och förrättningar ska man ordna alternativ och meningsfull</w:t>
      </w:r>
      <w:r w:rsidR="00015B5D">
        <w:rPr>
          <w:rFonts w:ascii="Calibri Light" w:hAnsi="Calibri Light" w:cs="Calibri Light"/>
          <w:sz w:val="24"/>
          <w:szCs w:val="24"/>
        </w:rPr>
        <w:t xml:space="preserve"> sysselsättning</w:t>
      </w:r>
      <w:r w:rsidRPr="008D592C">
        <w:rPr>
          <w:rFonts w:ascii="Calibri Light" w:hAnsi="Calibri Light" w:cs="Calibri Light"/>
          <w:sz w:val="24"/>
          <w:szCs w:val="24"/>
        </w:rPr>
        <w:t>. Den alternativa verksamheten ska med undantag för det religiösa innehållet till sin natur och sina mål vara så lika som möjligt det evenemang i vars ställe verksamheten ordnas. I barnomsorgen ska man också se till att deltagandet eller icke-deltagandet i de religiösa evenemangen inte leder till att barnet stämplas eller till andra menliga följder för barnet</w:t>
      </w:r>
      <w:r w:rsidR="00FA428A">
        <w:rPr>
          <w:rFonts w:ascii="Calibri Light" w:hAnsi="Calibri Light" w:cs="Calibri Light"/>
          <w:sz w:val="24"/>
          <w:szCs w:val="24"/>
        </w:rPr>
        <w:t xml:space="preserve">. </w:t>
      </w:r>
      <w:r w:rsidRPr="008D592C">
        <w:rPr>
          <w:rFonts w:ascii="Calibri Light" w:hAnsi="Calibri Light" w:cs="Calibri Light"/>
          <w:sz w:val="24"/>
          <w:szCs w:val="24"/>
        </w:rPr>
        <w:t xml:space="preserve">Det väsentliga är att vårdnadshavaren har en faktisk och genuin möjlighet att välja om </w:t>
      </w:r>
      <w:r w:rsidR="00900121">
        <w:rPr>
          <w:rFonts w:ascii="Calibri Light" w:hAnsi="Calibri Light" w:cs="Calibri Light"/>
          <w:sz w:val="24"/>
          <w:szCs w:val="24"/>
        </w:rPr>
        <w:t>barnet</w:t>
      </w:r>
      <w:r w:rsidRPr="008D592C">
        <w:rPr>
          <w:rFonts w:ascii="Calibri Light" w:hAnsi="Calibri Light" w:cs="Calibri Light"/>
          <w:sz w:val="24"/>
          <w:szCs w:val="24"/>
        </w:rPr>
        <w:t xml:space="preserve"> ska delta i evenemang och förrättningar som innehåller religiösa inslag.</w:t>
      </w:r>
      <w:r w:rsidR="000049B6">
        <w:rPr>
          <w:rFonts w:ascii="Calibri Light" w:hAnsi="Calibri Light" w:cs="Calibri Light"/>
          <w:sz w:val="24"/>
          <w:szCs w:val="24"/>
        </w:rPr>
        <w:t xml:space="preserve"> </w:t>
      </w:r>
      <w:r w:rsidRPr="008D592C">
        <w:rPr>
          <w:rFonts w:ascii="Calibri Light" w:hAnsi="Calibri Light" w:cs="Calibri Light"/>
          <w:sz w:val="24"/>
          <w:szCs w:val="24"/>
        </w:rPr>
        <w:t xml:space="preserve">Religiösa evenemang och förrättningar ska ordnas separat från den övriga verksamheten. </w:t>
      </w:r>
      <w:r w:rsidR="00900121">
        <w:rPr>
          <w:rFonts w:ascii="Calibri Light" w:hAnsi="Calibri Light" w:cs="Calibri Light"/>
          <w:sz w:val="24"/>
          <w:szCs w:val="24"/>
        </w:rPr>
        <w:t>Enheten</w:t>
      </w:r>
      <w:r w:rsidRPr="008D592C">
        <w:rPr>
          <w:rFonts w:ascii="Calibri Light" w:hAnsi="Calibri Light" w:cs="Calibri Light"/>
          <w:sz w:val="24"/>
          <w:szCs w:val="24"/>
        </w:rPr>
        <w:t xml:space="preserve"> ska se till att friheten att inte delta i religionsutövning också uppnås i praktiken, till exempel så att de alternativa evenemangen ordnas på en fysiskt annan plats. I synnerhet när man överväger att ordna religiösa evenemang och alternativ verksamhet inom </w:t>
      </w:r>
      <w:r w:rsidR="00900121">
        <w:rPr>
          <w:rFonts w:ascii="Calibri Light" w:hAnsi="Calibri Light" w:cs="Calibri Light"/>
          <w:sz w:val="24"/>
          <w:szCs w:val="24"/>
        </w:rPr>
        <w:t>enheten</w:t>
      </w:r>
      <w:r w:rsidRPr="008D592C">
        <w:rPr>
          <w:rFonts w:ascii="Calibri Light" w:hAnsi="Calibri Light" w:cs="Calibri Light"/>
          <w:sz w:val="24"/>
          <w:szCs w:val="24"/>
        </w:rPr>
        <w:t xml:space="preserve"> ska man i det praktiska genomförandet försäkra sig om att likabehandlingen av barnen inte äventyras och att inga barn stämplas. </w:t>
      </w:r>
      <w:r w:rsidR="00900121">
        <w:rPr>
          <w:rFonts w:ascii="Calibri Light" w:hAnsi="Calibri Light" w:cs="Calibri Light"/>
          <w:sz w:val="24"/>
          <w:szCs w:val="24"/>
        </w:rPr>
        <w:t>Dag</w:t>
      </w:r>
      <w:r w:rsidRPr="008D592C">
        <w:rPr>
          <w:rFonts w:ascii="Calibri Light" w:hAnsi="Calibri Light" w:cs="Calibri Light"/>
          <w:sz w:val="24"/>
          <w:szCs w:val="24"/>
        </w:rPr>
        <w:t>hemmet ansvarar för barnens</w:t>
      </w:r>
      <w:r w:rsidR="00900121">
        <w:rPr>
          <w:rFonts w:ascii="Calibri Light" w:hAnsi="Calibri Light" w:cs="Calibri Light"/>
          <w:sz w:val="24"/>
          <w:szCs w:val="24"/>
        </w:rPr>
        <w:t xml:space="preserve"> </w:t>
      </w:r>
      <w:r w:rsidRPr="008D592C">
        <w:rPr>
          <w:rFonts w:ascii="Calibri Light" w:hAnsi="Calibri Light" w:cs="Calibri Light"/>
          <w:sz w:val="24"/>
          <w:szCs w:val="24"/>
        </w:rPr>
        <w:t xml:space="preserve">säkerhet i alla situationer. </w:t>
      </w:r>
    </w:p>
    <w:p w14:paraId="27EA3C19" w14:textId="2964FA1D" w:rsidR="001D25F6" w:rsidRPr="001D25F6" w:rsidRDefault="001D25F6" w:rsidP="001D25F6">
      <w:pPr>
        <w:rPr>
          <w:b/>
          <w:bCs/>
        </w:rPr>
      </w:pPr>
      <w:r w:rsidRPr="001D25F6">
        <w:rPr>
          <w:b/>
          <w:bCs/>
        </w:rPr>
        <w:t>Alla barn ges möjlighet att delta i traditionella högtider. Även högtider inom andra kulturer och religioner kan lyftas i barngruppen.</w:t>
      </w:r>
    </w:p>
    <w:p w14:paraId="60105110" w14:textId="77777777" w:rsidR="001D25F6" w:rsidRDefault="001D25F6" w:rsidP="001D25F6">
      <w:pPr>
        <w:rPr>
          <w:b/>
          <w:bCs/>
        </w:rPr>
      </w:pPr>
      <w:r w:rsidRPr="001D25F6">
        <w:rPr>
          <w:b/>
          <w:bCs/>
        </w:rPr>
        <w:t xml:space="preserve">Vårdnadshavarna informeras i god tid för att kunna avgöra om deras barn kan/får delta i den högtid som just då firas. </w:t>
      </w:r>
    </w:p>
    <w:p w14:paraId="6B218C72" w14:textId="09EF26C0" w:rsidR="00BB4139" w:rsidRPr="001D25F6" w:rsidRDefault="00BB4139" w:rsidP="001D25F6">
      <w:pPr>
        <w:rPr>
          <w:b/>
          <w:bCs/>
        </w:rPr>
      </w:pPr>
      <w:r>
        <w:rPr>
          <w:b/>
          <w:bCs/>
        </w:rPr>
        <w:t>Barn som inte deltar erbjuds annan aktivitet med personal</w:t>
      </w:r>
    </w:p>
    <w:p w14:paraId="4B6B0D1B" w14:textId="42253189" w:rsidR="00A04CBB" w:rsidRPr="001D25F6" w:rsidRDefault="00A04CBB" w:rsidP="007406B6">
      <w:pPr>
        <w:jc w:val="left"/>
        <w:rPr>
          <w:rFonts w:ascii="Calibri Light" w:hAnsi="Calibri Light" w:cs="Calibri Light"/>
          <w:b/>
          <w:bCs/>
          <w:sz w:val="24"/>
          <w:szCs w:val="24"/>
        </w:rPr>
      </w:pPr>
    </w:p>
    <w:sectPr w:rsidR="00A04CBB" w:rsidRPr="001D25F6" w:rsidSect="007E526F">
      <w:headerReference w:type="even" r:id="rId14"/>
      <w:headerReference w:type="default" r:id="rId15"/>
      <w:footerReference w:type="even" r:id="rId16"/>
      <w:footerReference w:type="default" r:id="rId17"/>
      <w:headerReference w:type="first" r:id="rId18"/>
      <w:footerReference w:type="first" r:id="rId19"/>
      <w:pgSz w:w="11906" w:h="16838"/>
      <w:pgMar w:top="851" w:right="1418" w:bottom="1418" w:left="1418" w:header="709" w:footer="709" w:gutter="0"/>
      <w:pgBorders w:display="firstPage"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DF685" w14:textId="77777777" w:rsidR="006B55BA" w:rsidRDefault="006B55BA" w:rsidP="002E15FA">
      <w:pPr>
        <w:spacing w:after="0" w:line="240" w:lineRule="auto"/>
      </w:pPr>
      <w:r>
        <w:separator/>
      </w:r>
    </w:p>
  </w:endnote>
  <w:endnote w:type="continuationSeparator" w:id="0">
    <w:p w14:paraId="118340EC" w14:textId="77777777" w:rsidR="006B55BA" w:rsidRDefault="006B55BA" w:rsidP="002E15FA">
      <w:pPr>
        <w:spacing w:after="0" w:line="240" w:lineRule="auto"/>
      </w:pPr>
      <w:r>
        <w:continuationSeparator/>
      </w:r>
    </w:p>
  </w:endnote>
  <w:endnote w:type="continuationNotice" w:id="1">
    <w:p w14:paraId="05C5A621" w14:textId="77777777" w:rsidR="006B55BA" w:rsidRDefault="006B55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egoe UI Black">
    <w:panose1 w:val="020B0A02040204020203"/>
    <w:charset w:val="00"/>
    <w:family w:val="swiss"/>
    <w:pitch w:val="variable"/>
    <w:sig w:usb0="E00002FF" w:usb1="4000E47F" w:usb2="00000021" w:usb3="00000000" w:csb0="0000019F" w:csb1="00000000"/>
  </w:font>
  <w:font w:name="ZWAdobeF">
    <w:altName w:val="Times New Roman"/>
    <w:charset w:val="00"/>
    <w:family w:val="auto"/>
    <w:pitch w:val="variable"/>
    <w:sig w:usb0="00000000"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2366" w14:textId="77777777" w:rsidR="00121643" w:rsidRDefault="001216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30157"/>
      <w:docPartObj>
        <w:docPartGallery w:val="Page Numbers (Bottom of Page)"/>
        <w:docPartUnique/>
      </w:docPartObj>
    </w:sdtPr>
    <w:sdtEndPr/>
    <w:sdtContent>
      <w:p w14:paraId="42623ABB" w14:textId="7337E322" w:rsidR="007765EE" w:rsidRDefault="007765EE">
        <w:pPr>
          <w:pStyle w:val="Sidfot"/>
          <w:jc w:val="center"/>
        </w:pPr>
        <w:r>
          <w:fldChar w:fldCharType="begin"/>
        </w:r>
        <w:r>
          <w:instrText>PAGE   \* MERGEFORMAT</w:instrText>
        </w:r>
        <w:r>
          <w:fldChar w:fldCharType="separate"/>
        </w:r>
        <w:r w:rsidR="00502811" w:rsidRPr="00502811">
          <w:rPr>
            <w:noProof/>
            <w:lang w:val="sv-SE"/>
          </w:rPr>
          <w:t>18</w:t>
        </w:r>
        <w:r>
          <w:fldChar w:fldCharType="end"/>
        </w:r>
      </w:p>
    </w:sdtContent>
  </w:sdt>
  <w:p w14:paraId="4D73DFF0" w14:textId="77777777" w:rsidR="007765EE" w:rsidRDefault="007765E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FE5C" w14:textId="77777777" w:rsidR="00121643" w:rsidRDefault="001216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42E7" w14:textId="77777777" w:rsidR="006B55BA" w:rsidRDefault="006B55BA" w:rsidP="002E15FA">
      <w:pPr>
        <w:spacing w:after="0" w:line="240" w:lineRule="auto"/>
      </w:pPr>
      <w:r>
        <w:separator/>
      </w:r>
    </w:p>
  </w:footnote>
  <w:footnote w:type="continuationSeparator" w:id="0">
    <w:p w14:paraId="5AEBA133" w14:textId="77777777" w:rsidR="006B55BA" w:rsidRDefault="006B55BA" w:rsidP="002E15FA">
      <w:pPr>
        <w:spacing w:after="0" w:line="240" w:lineRule="auto"/>
      </w:pPr>
      <w:r>
        <w:continuationSeparator/>
      </w:r>
    </w:p>
  </w:footnote>
  <w:footnote w:type="continuationNotice" w:id="1">
    <w:p w14:paraId="76E516E0" w14:textId="77777777" w:rsidR="006B55BA" w:rsidRDefault="006B55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A200" w14:textId="7221379C" w:rsidR="00121643" w:rsidRDefault="0012164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E6CA" w14:textId="7F5F57D3" w:rsidR="007765EE" w:rsidRPr="00834417" w:rsidRDefault="007765EE" w:rsidP="00834417">
    <w:pPr>
      <w:pStyle w:val="Sidhuvud"/>
      <w:jc w:val="center"/>
      <w:rPr>
        <w:rFonts w:ascii="Times New Roman" w:hAnsi="Times New Roman" w:cs="Times New Roman"/>
        <w:color w:val="4472C4" w:themeColor="accen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99AC" w14:textId="73507EE6" w:rsidR="00121643" w:rsidRDefault="001216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B6"/>
    <w:multiLevelType w:val="hybridMultilevel"/>
    <w:tmpl w:val="2360A20E"/>
    <w:lvl w:ilvl="0" w:tplc="081D0001">
      <w:start w:val="1"/>
      <w:numFmt w:val="bullet"/>
      <w:lvlText w:val=""/>
      <w:lvlJc w:val="left"/>
      <w:pPr>
        <w:ind w:left="720" w:hanging="360"/>
      </w:pPr>
      <w:rPr>
        <w:rFonts w:ascii="Symbol" w:hAnsi="Symbol" w:hint="default"/>
      </w:rPr>
    </w:lvl>
    <w:lvl w:ilvl="1" w:tplc="64687DC4">
      <w:numFmt w:val="bullet"/>
      <w:lvlText w:val="•"/>
      <w:lvlJc w:val="left"/>
      <w:pPr>
        <w:ind w:left="2380" w:hanging="1300"/>
      </w:pPr>
      <w:rPr>
        <w:rFonts w:ascii="Calibri Light" w:eastAsiaTheme="minorEastAsia" w:hAnsi="Calibri Light" w:cs="Calibri Light"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0A367240"/>
    <w:multiLevelType w:val="hybridMultilevel"/>
    <w:tmpl w:val="A80E921C"/>
    <w:lvl w:ilvl="0" w:tplc="1DC0A4A8">
      <w:numFmt w:val="bullet"/>
      <w:lvlText w:val="-"/>
      <w:lvlJc w:val="left"/>
      <w:pPr>
        <w:ind w:left="1080" w:hanging="360"/>
      </w:pPr>
      <w:rPr>
        <w:rFonts w:ascii="Calibri Light" w:eastAsiaTheme="minorEastAsia" w:hAnsi="Calibri Light" w:cs="Calibri Light"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D580AA2"/>
    <w:multiLevelType w:val="hybridMultilevel"/>
    <w:tmpl w:val="31E45894"/>
    <w:lvl w:ilvl="0" w:tplc="2000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0DC622E8"/>
    <w:multiLevelType w:val="hybridMultilevel"/>
    <w:tmpl w:val="8FA06D0A"/>
    <w:lvl w:ilvl="0" w:tplc="1DC0A4A8">
      <w:numFmt w:val="bullet"/>
      <w:lvlText w:val="-"/>
      <w:lvlJc w:val="left"/>
      <w:pPr>
        <w:ind w:left="1440" w:hanging="360"/>
      </w:pPr>
      <w:rPr>
        <w:rFonts w:ascii="Calibri Light" w:eastAsiaTheme="minorEastAsia" w:hAnsi="Calibri Light" w:cs="Calibri Light"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F817DD3"/>
    <w:multiLevelType w:val="hybridMultilevel"/>
    <w:tmpl w:val="B16AACA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 w15:restartNumberingAfterBreak="0">
    <w:nsid w:val="1D881491"/>
    <w:multiLevelType w:val="hybridMultilevel"/>
    <w:tmpl w:val="520032A0"/>
    <w:lvl w:ilvl="0" w:tplc="669E295E">
      <w:start w:val="6"/>
      <w:numFmt w:val="bullet"/>
      <w:lvlText w:val="-"/>
      <w:lvlJc w:val="left"/>
      <w:pPr>
        <w:ind w:left="720" w:hanging="360"/>
      </w:pPr>
      <w:rPr>
        <w:rFonts w:ascii="Calibri Light" w:eastAsia="Calibri" w:hAnsi="Calibri Light" w:cs="Calibri Light"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 w15:restartNumberingAfterBreak="0">
    <w:nsid w:val="1F066308"/>
    <w:multiLevelType w:val="hybridMultilevel"/>
    <w:tmpl w:val="B42221AC"/>
    <w:lvl w:ilvl="0" w:tplc="1DC0A4A8">
      <w:start w:val="6"/>
      <w:numFmt w:val="bullet"/>
      <w:lvlText w:val="-"/>
      <w:lvlJc w:val="left"/>
      <w:pPr>
        <w:ind w:left="720" w:hanging="360"/>
      </w:pPr>
      <w:rPr>
        <w:rFonts w:ascii="Calibri Light" w:eastAsiaTheme="minorEastAsia" w:hAnsi="Calibri Light" w:cs="Calibri Light"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7" w15:restartNumberingAfterBreak="0">
    <w:nsid w:val="219E5F17"/>
    <w:multiLevelType w:val="hybridMultilevel"/>
    <w:tmpl w:val="9B9EA8CA"/>
    <w:lvl w:ilvl="0" w:tplc="1DC0A4A8">
      <w:numFmt w:val="bullet"/>
      <w:lvlText w:val="-"/>
      <w:lvlJc w:val="left"/>
      <w:pPr>
        <w:ind w:left="1080" w:hanging="360"/>
      </w:pPr>
      <w:rPr>
        <w:rFonts w:ascii="Calibri Light" w:eastAsiaTheme="minorEastAsia" w:hAnsi="Calibri Light" w:cs="Calibri Light"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3CE49DC"/>
    <w:multiLevelType w:val="hybridMultilevel"/>
    <w:tmpl w:val="6D663A18"/>
    <w:lvl w:ilvl="0" w:tplc="2000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278B2AFC"/>
    <w:multiLevelType w:val="hybridMultilevel"/>
    <w:tmpl w:val="995CFF3E"/>
    <w:lvl w:ilvl="0" w:tplc="081D0001">
      <w:start w:val="1"/>
      <w:numFmt w:val="bullet"/>
      <w:lvlText w:val=""/>
      <w:lvlJc w:val="left"/>
      <w:pPr>
        <w:ind w:left="720" w:hanging="360"/>
      </w:pPr>
      <w:rPr>
        <w:rFonts w:ascii="Symbol" w:hAnsi="Symbol"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0" w15:restartNumberingAfterBreak="0">
    <w:nsid w:val="2AB64E9E"/>
    <w:multiLevelType w:val="hybridMultilevel"/>
    <w:tmpl w:val="7930AA12"/>
    <w:lvl w:ilvl="0" w:tplc="081D0001">
      <w:start w:val="1"/>
      <w:numFmt w:val="bullet"/>
      <w:lvlText w:val=""/>
      <w:lvlJc w:val="left"/>
      <w:pPr>
        <w:ind w:left="1440" w:hanging="360"/>
      </w:pPr>
      <w:rPr>
        <w:rFonts w:ascii="Symbol" w:hAnsi="Symbol" w:hint="default"/>
      </w:rPr>
    </w:lvl>
    <w:lvl w:ilvl="1" w:tplc="081D0003" w:tentative="1">
      <w:start w:val="1"/>
      <w:numFmt w:val="bullet"/>
      <w:lvlText w:val="o"/>
      <w:lvlJc w:val="left"/>
      <w:pPr>
        <w:ind w:left="2160" w:hanging="360"/>
      </w:pPr>
      <w:rPr>
        <w:rFonts w:ascii="Courier New" w:hAnsi="Courier New" w:cs="Courier New" w:hint="default"/>
      </w:rPr>
    </w:lvl>
    <w:lvl w:ilvl="2" w:tplc="081D0005" w:tentative="1">
      <w:start w:val="1"/>
      <w:numFmt w:val="bullet"/>
      <w:lvlText w:val=""/>
      <w:lvlJc w:val="left"/>
      <w:pPr>
        <w:ind w:left="2880" w:hanging="360"/>
      </w:pPr>
      <w:rPr>
        <w:rFonts w:ascii="Wingdings" w:hAnsi="Wingdings" w:hint="default"/>
      </w:rPr>
    </w:lvl>
    <w:lvl w:ilvl="3" w:tplc="081D0001" w:tentative="1">
      <w:start w:val="1"/>
      <w:numFmt w:val="bullet"/>
      <w:lvlText w:val=""/>
      <w:lvlJc w:val="left"/>
      <w:pPr>
        <w:ind w:left="3600" w:hanging="360"/>
      </w:pPr>
      <w:rPr>
        <w:rFonts w:ascii="Symbol" w:hAnsi="Symbol" w:hint="default"/>
      </w:rPr>
    </w:lvl>
    <w:lvl w:ilvl="4" w:tplc="081D0003" w:tentative="1">
      <w:start w:val="1"/>
      <w:numFmt w:val="bullet"/>
      <w:lvlText w:val="o"/>
      <w:lvlJc w:val="left"/>
      <w:pPr>
        <w:ind w:left="4320" w:hanging="360"/>
      </w:pPr>
      <w:rPr>
        <w:rFonts w:ascii="Courier New" w:hAnsi="Courier New" w:cs="Courier New" w:hint="default"/>
      </w:rPr>
    </w:lvl>
    <w:lvl w:ilvl="5" w:tplc="081D0005" w:tentative="1">
      <w:start w:val="1"/>
      <w:numFmt w:val="bullet"/>
      <w:lvlText w:val=""/>
      <w:lvlJc w:val="left"/>
      <w:pPr>
        <w:ind w:left="5040" w:hanging="360"/>
      </w:pPr>
      <w:rPr>
        <w:rFonts w:ascii="Wingdings" w:hAnsi="Wingdings" w:hint="default"/>
      </w:rPr>
    </w:lvl>
    <w:lvl w:ilvl="6" w:tplc="081D0001" w:tentative="1">
      <w:start w:val="1"/>
      <w:numFmt w:val="bullet"/>
      <w:lvlText w:val=""/>
      <w:lvlJc w:val="left"/>
      <w:pPr>
        <w:ind w:left="5760" w:hanging="360"/>
      </w:pPr>
      <w:rPr>
        <w:rFonts w:ascii="Symbol" w:hAnsi="Symbol" w:hint="default"/>
      </w:rPr>
    </w:lvl>
    <w:lvl w:ilvl="7" w:tplc="081D0003" w:tentative="1">
      <w:start w:val="1"/>
      <w:numFmt w:val="bullet"/>
      <w:lvlText w:val="o"/>
      <w:lvlJc w:val="left"/>
      <w:pPr>
        <w:ind w:left="6480" w:hanging="360"/>
      </w:pPr>
      <w:rPr>
        <w:rFonts w:ascii="Courier New" w:hAnsi="Courier New" w:cs="Courier New" w:hint="default"/>
      </w:rPr>
    </w:lvl>
    <w:lvl w:ilvl="8" w:tplc="081D0005" w:tentative="1">
      <w:start w:val="1"/>
      <w:numFmt w:val="bullet"/>
      <w:lvlText w:val=""/>
      <w:lvlJc w:val="left"/>
      <w:pPr>
        <w:ind w:left="7200" w:hanging="360"/>
      </w:pPr>
      <w:rPr>
        <w:rFonts w:ascii="Wingdings" w:hAnsi="Wingdings" w:hint="default"/>
      </w:rPr>
    </w:lvl>
  </w:abstractNum>
  <w:abstractNum w:abstractNumId="11" w15:restartNumberingAfterBreak="0">
    <w:nsid w:val="2B9A779E"/>
    <w:multiLevelType w:val="hybridMultilevel"/>
    <w:tmpl w:val="7EF28786"/>
    <w:lvl w:ilvl="0" w:tplc="042C8C08">
      <w:start w:val="4"/>
      <w:numFmt w:val="bullet"/>
      <w:lvlText w:val="-"/>
      <w:lvlJc w:val="left"/>
      <w:pPr>
        <w:ind w:left="720" w:hanging="360"/>
      </w:pPr>
      <w:rPr>
        <w:rFonts w:ascii="Calibri" w:eastAsiaTheme="minorEastAsia" w:hAnsi="Calibri" w:cs="Calibri" w:hint="default"/>
      </w:rPr>
    </w:lvl>
    <w:lvl w:ilvl="1" w:tplc="081D0003" w:tentative="1">
      <w:start w:val="1"/>
      <w:numFmt w:val="bullet"/>
      <w:lvlText w:val="o"/>
      <w:lvlJc w:val="left"/>
      <w:pPr>
        <w:ind w:left="140" w:hanging="360"/>
      </w:pPr>
      <w:rPr>
        <w:rFonts w:ascii="Courier New" w:hAnsi="Courier New" w:cs="Courier New" w:hint="default"/>
      </w:rPr>
    </w:lvl>
    <w:lvl w:ilvl="2" w:tplc="081D0005" w:tentative="1">
      <w:start w:val="1"/>
      <w:numFmt w:val="bullet"/>
      <w:lvlText w:val=""/>
      <w:lvlJc w:val="left"/>
      <w:pPr>
        <w:ind w:left="860" w:hanging="360"/>
      </w:pPr>
      <w:rPr>
        <w:rFonts w:ascii="Wingdings" w:hAnsi="Wingdings" w:hint="default"/>
      </w:rPr>
    </w:lvl>
    <w:lvl w:ilvl="3" w:tplc="081D0001" w:tentative="1">
      <w:start w:val="1"/>
      <w:numFmt w:val="bullet"/>
      <w:lvlText w:val=""/>
      <w:lvlJc w:val="left"/>
      <w:pPr>
        <w:ind w:left="1580" w:hanging="360"/>
      </w:pPr>
      <w:rPr>
        <w:rFonts w:ascii="Symbol" w:hAnsi="Symbol" w:hint="default"/>
      </w:rPr>
    </w:lvl>
    <w:lvl w:ilvl="4" w:tplc="081D0003" w:tentative="1">
      <w:start w:val="1"/>
      <w:numFmt w:val="bullet"/>
      <w:lvlText w:val="o"/>
      <w:lvlJc w:val="left"/>
      <w:pPr>
        <w:ind w:left="2300" w:hanging="360"/>
      </w:pPr>
      <w:rPr>
        <w:rFonts w:ascii="Courier New" w:hAnsi="Courier New" w:cs="Courier New" w:hint="default"/>
      </w:rPr>
    </w:lvl>
    <w:lvl w:ilvl="5" w:tplc="081D0005" w:tentative="1">
      <w:start w:val="1"/>
      <w:numFmt w:val="bullet"/>
      <w:lvlText w:val=""/>
      <w:lvlJc w:val="left"/>
      <w:pPr>
        <w:ind w:left="3020" w:hanging="360"/>
      </w:pPr>
      <w:rPr>
        <w:rFonts w:ascii="Wingdings" w:hAnsi="Wingdings" w:hint="default"/>
      </w:rPr>
    </w:lvl>
    <w:lvl w:ilvl="6" w:tplc="081D0001" w:tentative="1">
      <w:start w:val="1"/>
      <w:numFmt w:val="bullet"/>
      <w:lvlText w:val=""/>
      <w:lvlJc w:val="left"/>
      <w:pPr>
        <w:ind w:left="3740" w:hanging="360"/>
      </w:pPr>
      <w:rPr>
        <w:rFonts w:ascii="Symbol" w:hAnsi="Symbol" w:hint="default"/>
      </w:rPr>
    </w:lvl>
    <w:lvl w:ilvl="7" w:tplc="081D0003" w:tentative="1">
      <w:start w:val="1"/>
      <w:numFmt w:val="bullet"/>
      <w:lvlText w:val="o"/>
      <w:lvlJc w:val="left"/>
      <w:pPr>
        <w:ind w:left="4460" w:hanging="360"/>
      </w:pPr>
      <w:rPr>
        <w:rFonts w:ascii="Courier New" w:hAnsi="Courier New" w:cs="Courier New" w:hint="default"/>
      </w:rPr>
    </w:lvl>
    <w:lvl w:ilvl="8" w:tplc="081D0005" w:tentative="1">
      <w:start w:val="1"/>
      <w:numFmt w:val="bullet"/>
      <w:lvlText w:val=""/>
      <w:lvlJc w:val="left"/>
      <w:pPr>
        <w:ind w:left="5180" w:hanging="360"/>
      </w:pPr>
      <w:rPr>
        <w:rFonts w:ascii="Wingdings" w:hAnsi="Wingdings" w:hint="default"/>
      </w:rPr>
    </w:lvl>
  </w:abstractNum>
  <w:abstractNum w:abstractNumId="12" w15:restartNumberingAfterBreak="0">
    <w:nsid w:val="2BD004AD"/>
    <w:multiLevelType w:val="hybridMultilevel"/>
    <w:tmpl w:val="2A7E9214"/>
    <w:lvl w:ilvl="0" w:tplc="081D0001">
      <w:start w:val="1"/>
      <w:numFmt w:val="bullet"/>
      <w:lvlText w:val=""/>
      <w:lvlJc w:val="left"/>
      <w:pPr>
        <w:ind w:left="1080" w:hanging="360"/>
      </w:pPr>
      <w:rPr>
        <w:rFonts w:ascii="Symbol" w:hAnsi="Symbol" w:hint="default"/>
      </w:rPr>
    </w:lvl>
    <w:lvl w:ilvl="1" w:tplc="081D0003" w:tentative="1">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13" w15:restartNumberingAfterBreak="0">
    <w:nsid w:val="347F1793"/>
    <w:multiLevelType w:val="hybridMultilevel"/>
    <w:tmpl w:val="48D47466"/>
    <w:lvl w:ilvl="0" w:tplc="081D0001">
      <w:start w:val="1"/>
      <w:numFmt w:val="bullet"/>
      <w:lvlText w:val=""/>
      <w:lvlJc w:val="left"/>
      <w:pPr>
        <w:ind w:left="1080" w:hanging="360"/>
      </w:pPr>
      <w:rPr>
        <w:rFonts w:ascii="Symbol" w:hAnsi="Symbol" w:hint="default"/>
      </w:rPr>
    </w:lvl>
    <w:lvl w:ilvl="1" w:tplc="081D0003" w:tentative="1">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14" w15:restartNumberingAfterBreak="0">
    <w:nsid w:val="38DB5AC5"/>
    <w:multiLevelType w:val="hybridMultilevel"/>
    <w:tmpl w:val="F0406536"/>
    <w:lvl w:ilvl="0" w:tplc="081D0001">
      <w:start w:val="1"/>
      <w:numFmt w:val="bullet"/>
      <w:lvlText w:val=""/>
      <w:lvlJc w:val="left"/>
      <w:pPr>
        <w:ind w:left="1080" w:hanging="360"/>
      </w:pPr>
      <w:rPr>
        <w:rFonts w:ascii="Symbol" w:hAnsi="Symbol" w:hint="default"/>
      </w:rPr>
    </w:lvl>
    <w:lvl w:ilvl="1" w:tplc="081D0003" w:tentative="1">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15" w15:restartNumberingAfterBreak="0">
    <w:nsid w:val="39AD596C"/>
    <w:multiLevelType w:val="hybridMultilevel"/>
    <w:tmpl w:val="0020104C"/>
    <w:lvl w:ilvl="0" w:tplc="B3568D10">
      <w:start w:val="16"/>
      <w:numFmt w:val="bullet"/>
      <w:lvlText w:val="-"/>
      <w:lvlJc w:val="left"/>
      <w:pPr>
        <w:ind w:left="720" w:hanging="360"/>
      </w:pPr>
      <w:rPr>
        <w:rFonts w:ascii="Calibri Light" w:eastAsiaTheme="minorEastAsia" w:hAnsi="Calibri Light" w:cs="Calibri Light"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6" w15:restartNumberingAfterBreak="0">
    <w:nsid w:val="3C443CF7"/>
    <w:multiLevelType w:val="hybridMultilevel"/>
    <w:tmpl w:val="23FE41D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7" w15:restartNumberingAfterBreak="0">
    <w:nsid w:val="3CE56B85"/>
    <w:multiLevelType w:val="hybridMultilevel"/>
    <w:tmpl w:val="326A7E0E"/>
    <w:lvl w:ilvl="0" w:tplc="081D0001">
      <w:start w:val="1"/>
      <w:numFmt w:val="bullet"/>
      <w:lvlText w:val=""/>
      <w:lvlJc w:val="left"/>
      <w:pPr>
        <w:ind w:left="1080" w:hanging="360"/>
      </w:pPr>
      <w:rPr>
        <w:rFonts w:ascii="Symbol" w:hAnsi="Symbol" w:hint="default"/>
      </w:rPr>
    </w:lvl>
    <w:lvl w:ilvl="1" w:tplc="081D0003" w:tentative="1">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18" w15:restartNumberingAfterBreak="0">
    <w:nsid w:val="3F462485"/>
    <w:multiLevelType w:val="hybridMultilevel"/>
    <w:tmpl w:val="90FEEBF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9" w15:restartNumberingAfterBreak="0">
    <w:nsid w:val="42BE416C"/>
    <w:multiLevelType w:val="hybridMultilevel"/>
    <w:tmpl w:val="335A8772"/>
    <w:lvl w:ilvl="0" w:tplc="2000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0" w15:restartNumberingAfterBreak="0">
    <w:nsid w:val="490E71CF"/>
    <w:multiLevelType w:val="hybridMultilevel"/>
    <w:tmpl w:val="CF44DCA0"/>
    <w:lvl w:ilvl="0" w:tplc="1DC0A4A8">
      <w:numFmt w:val="bullet"/>
      <w:lvlText w:val="-"/>
      <w:lvlJc w:val="left"/>
      <w:pPr>
        <w:ind w:left="1080" w:hanging="360"/>
      </w:pPr>
      <w:rPr>
        <w:rFonts w:ascii="Calibri Light" w:eastAsiaTheme="minorEastAsia" w:hAnsi="Calibri Light" w:cs="Calibri Light"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9866C13"/>
    <w:multiLevelType w:val="hybridMultilevel"/>
    <w:tmpl w:val="BDFE39C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2" w15:restartNumberingAfterBreak="0">
    <w:nsid w:val="499409CE"/>
    <w:multiLevelType w:val="hybridMultilevel"/>
    <w:tmpl w:val="A83C8C42"/>
    <w:lvl w:ilvl="0" w:tplc="1DC0A4A8">
      <w:numFmt w:val="bullet"/>
      <w:lvlText w:val="-"/>
      <w:lvlJc w:val="left"/>
      <w:pPr>
        <w:ind w:left="1080" w:hanging="360"/>
      </w:pPr>
      <w:rPr>
        <w:rFonts w:ascii="Calibri Light" w:eastAsiaTheme="minorEastAsia" w:hAnsi="Calibri Light" w:cs="Calibri Light"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C7E429A"/>
    <w:multiLevelType w:val="multilevel"/>
    <w:tmpl w:val="C1764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3E64CC"/>
    <w:multiLevelType w:val="hybridMultilevel"/>
    <w:tmpl w:val="FB441930"/>
    <w:lvl w:ilvl="0" w:tplc="43B042C6">
      <w:start w:val="2022"/>
      <w:numFmt w:val="bullet"/>
      <w:lvlText w:val="-"/>
      <w:lvlJc w:val="left"/>
      <w:pPr>
        <w:ind w:left="720" w:hanging="360"/>
      </w:pPr>
      <w:rPr>
        <w:rFonts w:ascii="Calibri Light" w:eastAsiaTheme="minorEastAsia" w:hAnsi="Calibri Light" w:cs="Calibri Light"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5" w15:restartNumberingAfterBreak="0">
    <w:nsid w:val="53AB078B"/>
    <w:multiLevelType w:val="hybridMultilevel"/>
    <w:tmpl w:val="4C5258D8"/>
    <w:lvl w:ilvl="0" w:tplc="1DC0A4A8">
      <w:numFmt w:val="bullet"/>
      <w:lvlText w:val="-"/>
      <w:lvlJc w:val="left"/>
      <w:pPr>
        <w:ind w:left="720" w:hanging="360"/>
      </w:pPr>
      <w:rPr>
        <w:rFonts w:ascii="Calibri Light" w:eastAsiaTheme="minorEastAsia" w:hAnsi="Calibri Light" w:cs="Calibri Light"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6" w15:restartNumberingAfterBreak="0">
    <w:nsid w:val="54E8107B"/>
    <w:multiLevelType w:val="hybridMultilevel"/>
    <w:tmpl w:val="8A1841A0"/>
    <w:lvl w:ilvl="0" w:tplc="EE9C7C56">
      <w:start w:val="2022"/>
      <w:numFmt w:val="bullet"/>
      <w:lvlText w:val="-"/>
      <w:lvlJc w:val="left"/>
      <w:pPr>
        <w:ind w:left="720" w:hanging="360"/>
      </w:pPr>
      <w:rPr>
        <w:rFonts w:ascii="Calibri Light" w:eastAsiaTheme="minorEastAsia" w:hAnsi="Calibri Light" w:cs="Calibri Light"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7" w15:restartNumberingAfterBreak="0">
    <w:nsid w:val="56CF0314"/>
    <w:multiLevelType w:val="hybridMultilevel"/>
    <w:tmpl w:val="906860DE"/>
    <w:lvl w:ilvl="0" w:tplc="081D0001">
      <w:start w:val="1"/>
      <w:numFmt w:val="bullet"/>
      <w:lvlText w:val=""/>
      <w:lvlJc w:val="left"/>
      <w:pPr>
        <w:ind w:left="1080" w:hanging="360"/>
      </w:pPr>
      <w:rPr>
        <w:rFonts w:ascii="Symbol" w:hAnsi="Symbol" w:hint="default"/>
      </w:rPr>
    </w:lvl>
    <w:lvl w:ilvl="1" w:tplc="081D0003" w:tentative="1">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28" w15:restartNumberingAfterBreak="0">
    <w:nsid w:val="6082315A"/>
    <w:multiLevelType w:val="hybridMultilevel"/>
    <w:tmpl w:val="12F0D2C8"/>
    <w:lvl w:ilvl="0" w:tplc="1DC0A4A8">
      <w:numFmt w:val="bullet"/>
      <w:lvlText w:val="-"/>
      <w:lvlJc w:val="left"/>
      <w:pPr>
        <w:ind w:left="1080" w:hanging="360"/>
      </w:pPr>
      <w:rPr>
        <w:rFonts w:ascii="Calibri Light" w:eastAsiaTheme="minorEastAsia" w:hAnsi="Calibri Light" w:cs="Calibri Light"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2227E37"/>
    <w:multiLevelType w:val="multilevel"/>
    <w:tmpl w:val="6A301AC0"/>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718" w:hanging="576"/>
      </w:pPr>
      <w:rPr>
        <w:rFonts w:hint="default"/>
      </w:rPr>
    </w:lvl>
    <w:lvl w:ilvl="2">
      <w:start w:val="1"/>
      <w:numFmt w:val="decimal"/>
      <w:pStyle w:val="Rubrik3"/>
      <w:lvlText w:val="%1.%2.%3"/>
      <w:lvlJc w:val="left"/>
      <w:pPr>
        <w:ind w:left="1145"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30" w15:restartNumberingAfterBreak="0">
    <w:nsid w:val="629E1BE5"/>
    <w:multiLevelType w:val="hybridMultilevel"/>
    <w:tmpl w:val="BA50497C"/>
    <w:lvl w:ilvl="0" w:tplc="1DC0A4A8">
      <w:numFmt w:val="bullet"/>
      <w:lvlText w:val="-"/>
      <w:lvlJc w:val="left"/>
      <w:pPr>
        <w:ind w:left="1080" w:hanging="360"/>
      </w:pPr>
      <w:rPr>
        <w:rFonts w:ascii="Calibri Light" w:eastAsiaTheme="minorEastAsia" w:hAnsi="Calibri Light" w:cs="Calibri Light" w:hint="default"/>
      </w:rPr>
    </w:lvl>
    <w:lvl w:ilvl="1" w:tplc="081D0003" w:tentative="1">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31" w15:restartNumberingAfterBreak="0">
    <w:nsid w:val="636C7312"/>
    <w:multiLevelType w:val="hybridMultilevel"/>
    <w:tmpl w:val="B3787758"/>
    <w:lvl w:ilvl="0" w:tplc="F40C240E">
      <w:numFmt w:val="bullet"/>
      <w:lvlText w:val="-"/>
      <w:lvlJc w:val="left"/>
      <w:pPr>
        <w:ind w:left="1080" w:hanging="360"/>
      </w:pPr>
      <w:rPr>
        <w:rFonts w:ascii="Calibri" w:eastAsiaTheme="minorHAnsi" w:hAnsi="Calibri" w:hint="default"/>
      </w:rPr>
    </w:lvl>
    <w:lvl w:ilvl="1" w:tplc="081D0003" w:tentative="1">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32" w15:restartNumberingAfterBreak="0">
    <w:nsid w:val="63E348AA"/>
    <w:multiLevelType w:val="hybridMultilevel"/>
    <w:tmpl w:val="DD861CE8"/>
    <w:lvl w:ilvl="0" w:tplc="1DC0A4A8">
      <w:numFmt w:val="bullet"/>
      <w:lvlText w:val="-"/>
      <w:lvlJc w:val="left"/>
      <w:pPr>
        <w:ind w:left="1080" w:hanging="360"/>
      </w:pPr>
      <w:rPr>
        <w:rFonts w:ascii="Calibri Light" w:eastAsiaTheme="minorEastAsia" w:hAnsi="Calibri Light" w:cs="Calibri Light"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6010300"/>
    <w:multiLevelType w:val="hybridMultilevel"/>
    <w:tmpl w:val="92C03E8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4" w15:restartNumberingAfterBreak="0">
    <w:nsid w:val="66010C53"/>
    <w:multiLevelType w:val="hybridMultilevel"/>
    <w:tmpl w:val="E98E9A24"/>
    <w:lvl w:ilvl="0" w:tplc="1DC0A4A8">
      <w:numFmt w:val="bullet"/>
      <w:lvlText w:val="-"/>
      <w:lvlJc w:val="left"/>
      <w:pPr>
        <w:ind w:left="1080" w:hanging="360"/>
      </w:pPr>
      <w:rPr>
        <w:rFonts w:ascii="Calibri Light" w:eastAsiaTheme="minorEastAsia" w:hAnsi="Calibri Light" w:cs="Calibri Light" w:hint="default"/>
      </w:rPr>
    </w:lvl>
    <w:lvl w:ilvl="1" w:tplc="081D0003" w:tentative="1">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35" w15:restartNumberingAfterBreak="0">
    <w:nsid w:val="6BC41023"/>
    <w:multiLevelType w:val="hybridMultilevel"/>
    <w:tmpl w:val="7996D75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6" w15:restartNumberingAfterBreak="0">
    <w:nsid w:val="753A0784"/>
    <w:multiLevelType w:val="hybridMultilevel"/>
    <w:tmpl w:val="52F27156"/>
    <w:lvl w:ilvl="0" w:tplc="E63646D2">
      <w:start w:val="2022"/>
      <w:numFmt w:val="bullet"/>
      <w:lvlText w:val="-"/>
      <w:lvlJc w:val="left"/>
      <w:pPr>
        <w:ind w:left="720" w:hanging="360"/>
      </w:pPr>
      <w:rPr>
        <w:rFonts w:ascii="Calibri Light" w:eastAsiaTheme="minorEastAsia" w:hAnsi="Calibri Light" w:cs="Calibri Light"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7" w15:restartNumberingAfterBreak="0">
    <w:nsid w:val="76FB4E82"/>
    <w:multiLevelType w:val="hybridMultilevel"/>
    <w:tmpl w:val="A8925E7E"/>
    <w:lvl w:ilvl="0" w:tplc="8EE69334">
      <w:start w:val="2022"/>
      <w:numFmt w:val="bullet"/>
      <w:lvlText w:val="-"/>
      <w:lvlJc w:val="left"/>
      <w:pPr>
        <w:ind w:left="720" w:hanging="360"/>
      </w:pPr>
      <w:rPr>
        <w:rFonts w:ascii="Calibri Light" w:eastAsiaTheme="minorEastAsia" w:hAnsi="Calibri Light" w:cs="Calibri Light"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8" w15:restartNumberingAfterBreak="0">
    <w:nsid w:val="79406D11"/>
    <w:multiLevelType w:val="hybridMultilevel"/>
    <w:tmpl w:val="138419A8"/>
    <w:lvl w:ilvl="0" w:tplc="081D000F">
      <w:start w:val="6"/>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9" w15:restartNumberingAfterBreak="0">
    <w:nsid w:val="7BD27F40"/>
    <w:multiLevelType w:val="hybridMultilevel"/>
    <w:tmpl w:val="85F6A646"/>
    <w:lvl w:ilvl="0" w:tplc="D7D24E54">
      <w:start w:val="2022"/>
      <w:numFmt w:val="bullet"/>
      <w:lvlText w:val="-"/>
      <w:lvlJc w:val="left"/>
      <w:pPr>
        <w:ind w:left="720" w:hanging="360"/>
      </w:pPr>
      <w:rPr>
        <w:rFonts w:ascii="Calibri Light" w:eastAsiaTheme="minorEastAsia" w:hAnsi="Calibri Light" w:cs="Calibri Light"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2120679937">
    <w:abstractNumId w:val="29"/>
  </w:num>
  <w:num w:numId="2" w16cid:durableId="1743139700">
    <w:abstractNumId w:val="31"/>
  </w:num>
  <w:num w:numId="3" w16cid:durableId="1707094910">
    <w:abstractNumId w:val="11"/>
  </w:num>
  <w:num w:numId="4" w16cid:durableId="1251354230">
    <w:abstractNumId w:val="2"/>
  </w:num>
  <w:num w:numId="5" w16cid:durableId="1122112508">
    <w:abstractNumId w:val="8"/>
  </w:num>
  <w:num w:numId="6" w16cid:durableId="1436317765">
    <w:abstractNumId w:val="19"/>
  </w:num>
  <w:num w:numId="7" w16cid:durableId="651523210">
    <w:abstractNumId w:val="35"/>
  </w:num>
  <w:num w:numId="8" w16cid:durableId="542251292">
    <w:abstractNumId w:val="4"/>
  </w:num>
  <w:num w:numId="9" w16cid:durableId="976296032">
    <w:abstractNumId w:val="17"/>
  </w:num>
  <w:num w:numId="10" w16cid:durableId="24798775">
    <w:abstractNumId w:val="12"/>
  </w:num>
  <w:num w:numId="11" w16cid:durableId="881289149">
    <w:abstractNumId w:val="0"/>
  </w:num>
  <w:num w:numId="12" w16cid:durableId="1413114954">
    <w:abstractNumId w:val="18"/>
  </w:num>
  <w:num w:numId="13" w16cid:durableId="890653661">
    <w:abstractNumId w:val="9"/>
  </w:num>
  <w:num w:numId="14" w16cid:durableId="1666323656">
    <w:abstractNumId w:val="14"/>
  </w:num>
  <w:num w:numId="15" w16cid:durableId="622267336">
    <w:abstractNumId w:val="13"/>
  </w:num>
  <w:num w:numId="16" w16cid:durableId="1141120689">
    <w:abstractNumId w:val="24"/>
  </w:num>
  <w:num w:numId="17" w16cid:durableId="980883318">
    <w:abstractNumId w:val="37"/>
  </w:num>
  <w:num w:numId="18" w16cid:durableId="1178731974">
    <w:abstractNumId w:val="36"/>
  </w:num>
  <w:num w:numId="19" w16cid:durableId="1354842077">
    <w:abstractNumId w:val="26"/>
  </w:num>
  <w:num w:numId="20" w16cid:durableId="1977638126">
    <w:abstractNumId w:val="39"/>
  </w:num>
  <w:num w:numId="21" w16cid:durableId="42413704">
    <w:abstractNumId w:val="38"/>
  </w:num>
  <w:num w:numId="22" w16cid:durableId="1696880442">
    <w:abstractNumId w:val="5"/>
  </w:num>
  <w:num w:numId="23" w16cid:durableId="14347870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542243">
    <w:abstractNumId w:val="10"/>
  </w:num>
  <w:num w:numId="25" w16cid:durableId="427964569">
    <w:abstractNumId w:val="27"/>
  </w:num>
  <w:num w:numId="26" w16cid:durableId="150417338">
    <w:abstractNumId w:val="25"/>
  </w:num>
  <w:num w:numId="27" w16cid:durableId="1339578621">
    <w:abstractNumId w:val="30"/>
  </w:num>
  <w:num w:numId="28" w16cid:durableId="1436944028">
    <w:abstractNumId w:val="34"/>
  </w:num>
  <w:num w:numId="29" w16cid:durableId="83504248">
    <w:abstractNumId w:val="3"/>
  </w:num>
  <w:num w:numId="30" w16cid:durableId="1671637973">
    <w:abstractNumId w:val="22"/>
  </w:num>
  <w:num w:numId="31" w16cid:durableId="785656837">
    <w:abstractNumId w:val="7"/>
  </w:num>
  <w:num w:numId="32" w16cid:durableId="117649651">
    <w:abstractNumId w:val="6"/>
  </w:num>
  <w:num w:numId="33" w16cid:durableId="912276703">
    <w:abstractNumId w:val="1"/>
  </w:num>
  <w:num w:numId="34" w16cid:durableId="600842486">
    <w:abstractNumId w:val="20"/>
  </w:num>
  <w:num w:numId="35" w16cid:durableId="1120881154">
    <w:abstractNumId w:val="32"/>
  </w:num>
  <w:num w:numId="36" w16cid:durableId="363796849">
    <w:abstractNumId w:val="28"/>
  </w:num>
  <w:num w:numId="37" w16cid:durableId="2591470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7835311">
    <w:abstractNumId w:val="15"/>
  </w:num>
  <w:num w:numId="39" w16cid:durableId="43648163">
    <w:abstractNumId w:val="16"/>
  </w:num>
  <w:num w:numId="40" w16cid:durableId="383677508">
    <w:abstractNumId w:val="33"/>
  </w:num>
  <w:num w:numId="41" w16cid:durableId="1418019146">
    <w:abstractNumId w:val="21"/>
  </w:num>
  <w:num w:numId="42" w16cid:durableId="96462728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10"/>
    <w:rsid w:val="0000043D"/>
    <w:rsid w:val="000016E3"/>
    <w:rsid w:val="0000195C"/>
    <w:rsid w:val="000023F2"/>
    <w:rsid w:val="0000324E"/>
    <w:rsid w:val="00003E82"/>
    <w:rsid w:val="0000420F"/>
    <w:rsid w:val="000049B6"/>
    <w:rsid w:val="00006176"/>
    <w:rsid w:val="00006BA7"/>
    <w:rsid w:val="00006DCA"/>
    <w:rsid w:val="00006F26"/>
    <w:rsid w:val="000077F1"/>
    <w:rsid w:val="000079DA"/>
    <w:rsid w:val="00011655"/>
    <w:rsid w:val="00012300"/>
    <w:rsid w:val="0001259A"/>
    <w:rsid w:val="00012B4F"/>
    <w:rsid w:val="000137E4"/>
    <w:rsid w:val="00015B5D"/>
    <w:rsid w:val="00015FFE"/>
    <w:rsid w:val="000164EB"/>
    <w:rsid w:val="00017499"/>
    <w:rsid w:val="00020688"/>
    <w:rsid w:val="0002077E"/>
    <w:rsid w:val="00021940"/>
    <w:rsid w:val="00022F42"/>
    <w:rsid w:val="00023F71"/>
    <w:rsid w:val="00030719"/>
    <w:rsid w:val="000308E3"/>
    <w:rsid w:val="00030C13"/>
    <w:rsid w:val="00030D35"/>
    <w:rsid w:val="000338E4"/>
    <w:rsid w:val="00034270"/>
    <w:rsid w:val="0003490D"/>
    <w:rsid w:val="00034941"/>
    <w:rsid w:val="00036C12"/>
    <w:rsid w:val="0004072E"/>
    <w:rsid w:val="00040CDC"/>
    <w:rsid w:val="00040DC0"/>
    <w:rsid w:val="0004108C"/>
    <w:rsid w:val="00041710"/>
    <w:rsid w:val="00042DBF"/>
    <w:rsid w:val="000435F6"/>
    <w:rsid w:val="00044469"/>
    <w:rsid w:val="00047523"/>
    <w:rsid w:val="0005002E"/>
    <w:rsid w:val="000503D8"/>
    <w:rsid w:val="00050B8D"/>
    <w:rsid w:val="00052D09"/>
    <w:rsid w:val="000532FB"/>
    <w:rsid w:val="00054D55"/>
    <w:rsid w:val="00054D60"/>
    <w:rsid w:val="000567C5"/>
    <w:rsid w:val="000569EC"/>
    <w:rsid w:val="00056A5B"/>
    <w:rsid w:val="00056B1E"/>
    <w:rsid w:val="000577FF"/>
    <w:rsid w:val="0006070C"/>
    <w:rsid w:val="00061315"/>
    <w:rsid w:val="00062532"/>
    <w:rsid w:val="00062644"/>
    <w:rsid w:val="00062D81"/>
    <w:rsid w:val="00063173"/>
    <w:rsid w:val="000632C6"/>
    <w:rsid w:val="00063B58"/>
    <w:rsid w:val="00064069"/>
    <w:rsid w:val="00065831"/>
    <w:rsid w:val="0006772A"/>
    <w:rsid w:val="00073C1C"/>
    <w:rsid w:val="000745FA"/>
    <w:rsid w:val="00077202"/>
    <w:rsid w:val="0008082B"/>
    <w:rsid w:val="00080CB1"/>
    <w:rsid w:val="000816D9"/>
    <w:rsid w:val="000827B2"/>
    <w:rsid w:val="00084D9E"/>
    <w:rsid w:val="00085D54"/>
    <w:rsid w:val="00085FD0"/>
    <w:rsid w:val="00086146"/>
    <w:rsid w:val="000861B7"/>
    <w:rsid w:val="000869C9"/>
    <w:rsid w:val="00086CB7"/>
    <w:rsid w:val="00086F8A"/>
    <w:rsid w:val="00087529"/>
    <w:rsid w:val="0008769E"/>
    <w:rsid w:val="000902CB"/>
    <w:rsid w:val="00090C16"/>
    <w:rsid w:val="00090ED4"/>
    <w:rsid w:val="00090F4E"/>
    <w:rsid w:val="00091BC7"/>
    <w:rsid w:val="00092BF9"/>
    <w:rsid w:val="00092D0F"/>
    <w:rsid w:val="00092EAC"/>
    <w:rsid w:val="00093D2E"/>
    <w:rsid w:val="000954FB"/>
    <w:rsid w:val="00095687"/>
    <w:rsid w:val="00096042"/>
    <w:rsid w:val="000966C9"/>
    <w:rsid w:val="00096914"/>
    <w:rsid w:val="00096921"/>
    <w:rsid w:val="000A0C63"/>
    <w:rsid w:val="000A1919"/>
    <w:rsid w:val="000A1EE8"/>
    <w:rsid w:val="000A34A3"/>
    <w:rsid w:val="000A3B1C"/>
    <w:rsid w:val="000A4229"/>
    <w:rsid w:val="000A5CFE"/>
    <w:rsid w:val="000A6945"/>
    <w:rsid w:val="000B1034"/>
    <w:rsid w:val="000B11DC"/>
    <w:rsid w:val="000B2A29"/>
    <w:rsid w:val="000B3486"/>
    <w:rsid w:val="000B45E3"/>
    <w:rsid w:val="000B4D3B"/>
    <w:rsid w:val="000B6177"/>
    <w:rsid w:val="000B6ACE"/>
    <w:rsid w:val="000B6D9A"/>
    <w:rsid w:val="000B77E1"/>
    <w:rsid w:val="000B7CFB"/>
    <w:rsid w:val="000C0E06"/>
    <w:rsid w:val="000C1CFE"/>
    <w:rsid w:val="000C21DA"/>
    <w:rsid w:val="000C283D"/>
    <w:rsid w:val="000C458F"/>
    <w:rsid w:val="000C48FB"/>
    <w:rsid w:val="000C7737"/>
    <w:rsid w:val="000C79EC"/>
    <w:rsid w:val="000D03B6"/>
    <w:rsid w:val="000D13F1"/>
    <w:rsid w:val="000D17D0"/>
    <w:rsid w:val="000D1D87"/>
    <w:rsid w:val="000D1D89"/>
    <w:rsid w:val="000D5092"/>
    <w:rsid w:val="000D76D5"/>
    <w:rsid w:val="000D7B53"/>
    <w:rsid w:val="000E074D"/>
    <w:rsid w:val="000E134C"/>
    <w:rsid w:val="000E38DC"/>
    <w:rsid w:val="000E4514"/>
    <w:rsid w:val="000E4703"/>
    <w:rsid w:val="000E6D4F"/>
    <w:rsid w:val="000E6ECA"/>
    <w:rsid w:val="000F00D5"/>
    <w:rsid w:val="000F0D04"/>
    <w:rsid w:val="000F1197"/>
    <w:rsid w:val="000F1908"/>
    <w:rsid w:val="000F3A50"/>
    <w:rsid w:val="000F4120"/>
    <w:rsid w:val="000F5954"/>
    <w:rsid w:val="000F79E3"/>
    <w:rsid w:val="001012F4"/>
    <w:rsid w:val="0010237C"/>
    <w:rsid w:val="00102C14"/>
    <w:rsid w:val="00102E45"/>
    <w:rsid w:val="001033B7"/>
    <w:rsid w:val="001070C7"/>
    <w:rsid w:val="00107BED"/>
    <w:rsid w:val="00111415"/>
    <w:rsid w:val="0011173A"/>
    <w:rsid w:val="0011199C"/>
    <w:rsid w:val="00112B6C"/>
    <w:rsid w:val="00113635"/>
    <w:rsid w:val="00114E0A"/>
    <w:rsid w:val="0011511D"/>
    <w:rsid w:val="0011584A"/>
    <w:rsid w:val="00120901"/>
    <w:rsid w:val="00120E7F"/>
    <w:rsid w:val="00121643"/>
    <w:rsid w:val="0012177E"/>
    <w:rsid w:val="001219E6"/>
    <w:rsid w:val="00123AE7"/>
    <w:rsid w:val="001245FC"/>
    <w:rsid w:val="00124877"/>
    <w:rsid w:val="00124FE4"/>
    <w:rsid w:val="001257DB"/>
    <w:rsid w:val="00125FA1"/>
    <w:rsid w:val="00126FC1"/>
    <w:rsid w:val="001309CC"/>
    <w:rsid w:val="00130F07"/>
    <w:rsid w:val="0013122E"/>
    <w:rsid w:val="00132C0B"/>
    <w:rsid w:val="00133CD0"/>
    <w:rsid w:val="00135267"/>
    <w:rsid w:val="00135A0E"/>
    <w:rsid w:val="00137405"/>
    <w:rsid w:val="00137C7B"/>
    <w:rsid w:val="001417F4"/>
    <w:rsid w:val="0014368C"/>
    <w:rsid w:val="00143E6B"/>
    <w:rsid w:val="00144ABA"/>
    <w:rsid w:val="00145EF7"/>
    <w:rsid w:val="00145F96"/>
    <w:rsid w:val="00147A8D"/>
    <w:rsid w:val="00147F3A"/>
    <w:rsid w:val="001507DC"/>
    <w:rsid w:val="00151F64"/>
    <w:rsid w:val="00154A75"/>
    <w:rsid w:val="001561DA"/>
    <w:rsid w:val="001568DE"/>
    <w:rsid w:val="00156BA4"/>
    <w:rsid w:val="00156EBE"/>
    <w:rsid w:val="001624BA"/>
    <w:rsid w:val="001637B1"/>
    <w:rsid w:val="00164B3B"/>
    <w:rsid w:val="001657B4"/>
    <w:rsid w:val="00166C9A"/>
    <w:rsid w:val="00167F37"/>
    <w:rsid w:val="001704FA"/>
    <w:rsid w:val="00171130"/>
    <w:rsid w:val="001719AC"/>
    <w:rsid w:val="001728E9"/>
    <w:rsid w:val="00172C16"/>
    <w:rsid w:val="0017334C"/>
    <w:rsid w:val="00174B92"/>
    <w:rsid w:val="00175DAE"/>
    <w:rsid w:val="0017680C"/>
    <w:rsid w:val="001809C1"/>
    <w:rsid w:val="00181210"/>
    <w:rsid w:val="00181264"/>
    <w:rsid w:val="00181665"/>
    <w:rsid w:val="0018299C"/>
    <w:rsid w:val="001849A7"/>
    <w:rsid w:val="00186561"/>
    <w:rsid w:val="0018744B"/>
    <w:rsid w:val="00187B20"/>
    <w:rsid w:val="00187F95"/>
    <w:rsid w:val="00192792"/>
    <w:rsid w:val="001927F7"/>
    <w:rsid w:val="00193B02"/>
    <w:rsid w:val="001946EE"/>
    <w:rsid w:val="00195F50"/>
    <w:rsid w:val="00197120"/>
    <w:rsid w:val="00197D3A"/>
    <w:rsid w:val="001A0B69"/>
    <w:rsid w:val="001A11B3"/>
    <w:rsid w:val="001A370B"/>
    <w:rsid w:val="001A65F4"/>
    <w:rsid w:val="001A7983"/>
    <w:rsid w:val="001B0210"/>
    <w:rsid w:val="001B0631"/>
    <w:rsid w:val="001B2077"/>
    <w:rsid w:val="001B2908"/>
    <w:rsid w:val="001B3472"/>
    <w:rsid w:val="001B46B4"/>
    <w:rsid w:val="001B4BC7"/>
    <w:rsid w:val="001B6EC9"/>
    <w:rsid w:val="001C0AA6"/>
    <w:rsid w:val="001C0B06"/>
    <w:rsid w:val="001C137F"/>
    <w:rsid w:val="001C2238"/>
    <w:rsid w:val="001C29AC"/>
    <w:rsid w:val="001C3A45"/>
    <w:rsid w:val="001C4CA5"/>
    <w:rsid w:val="001C53B5"/>
    <w:rsid w:val="001C6434"/>
    <w:rsid w:val="001C6E55"/>
    <w:rsid w:val="001C7214"/>
    <w:rsid w:val="001C7A54"/>
    <w:rsid w:val="001D0007"/>
    <w:rsid w:val="001D09E9"/>
    <w:rsid w:val="001D1072"/>
    <w:rsid w:val="001D25F6"/>
    <w:rsid w:val="001D3D92"/>
    <w:rsid w:val="001D4580"/>
    <w:rsid w:val="001D46F0"/>
    <w:rsid w:val="001D5477"/>
    <w:rsid w:val="001D60BA"/>
    <w:rsid w:val="001D670F"/>
    <w:rsid w:val="001E0895"/>
    <w:rsid w:val="001E3624"/>
    <w:rsid w:val="001E394F"/>
    <w:rsid w:val="001E3AB6"/>
    <w:rsid w:val="001E447D"/>
    <w:rsid w:val="001E4A91"/>
    <w:rsid w:val="001E51F3"/>
    <w:rsid w:val="001E53C1"/>
    <w:rsid w:val="001E5559"/>
    <w:rsid w:val="001E60D1"/>
    <w:rsid w:val="001E71AC"/>
    <w:rsid w:val="001E751A"/>
    <w:rsid w:val="001F05A5"/>
    <w:rsid w:val="001F0A00"/>
    <w:rsid w:val="001F1052"/>
    <w:rsid w:val="001F13B8"/>
    <w:rsid w:val="001F2619"/>
    <w:rsid w:val="001F321E"/>
    <w:rsid w:val="001F4963"/>
    <w:rsid w:val="001F4A5E"/>
    <w:rsid w:val="001F73F9"/>
    <w:rsid w:val="001F7D16"/>
    <w:rsid w:val="00200418"/>
    <w:rsid w:val="00200558"/>
    <w:rsid w:val="00201C67"/>
    <w:rsid w:val="002028FA"/>
    <w:rsid w:val="00202EED"/>
    <w:rsid w:val="00203BF9"/>
    <w:rsid w:val="002056C4"/>
    <w:rsid w:val="00206279"/>
    <w:rsid w:val="0020651D"/>
    <w:rsid w:val="002070A4"/>
    <w:rsid w:val="00207C31"/>
    <w:rsid w:val="0021101D"/>
    <w:rsid w:val="0021112C"/>
    <w:rsid w:val="00211574"/>
    <w:rsid w:val="00213AAD"/>
    <w:rsid w:val="00213BB7"/>
    <w:rsid w:val="002145B1"/>
    <w:rsid w:val="002152E6"/>
    <w:rsid w:val="002159F0"/>
    <w:rsid w:val="00216E93"/>
    <w:rsid w:val="002177A5"/>
    <w:rsid w:val="00217E36"/>
    <w:rsid w:val="00220C9A"/>
    <w:rsid w:val="002222F8"/>
    <w:rsid w:val="002226C6"/>
    <w:rsid w:val="00222E19"/>
    <w:rsid w:val="00223090"/>
    <w:rsid w:val="00224F1E"/>
    <w:rsid w:val="002309BE"/>
    <w:rsid w:val="0023166E"/>
    <w:rsid w:val="00231D08"/>
    <w:rsid w:val="00234024"/>
    <w:rsid w:val="002340EC"/>
    <w:rsid w:val="00234A9D"/>
    <w:rsid w:val="002368EA"/>
    <w:rsid w:val="00241003"/>
    <w:rsid w:val="002412E3"/>
    <w:rsid w:val="002419D4"/>
    <w:rsid w:val="002426BE"/>
    <w:rsid w:val="00242EE5"/>
    <w:rsid w:val="002448D1"/>
    <w:rsid w:val="002464C2"/>
    <w:rsid w:val="00247020"/>
    <w:rsid w:val="00247B05"/>
    <w:rsid w:val="00250F76"/>
    <w:rsid w:val="00252896"/>
    <w:rsid w:val="00252970"/>
    <w:rsid w:val="00252E2B"/>
    <w:rsid w:val="00252F64"/>
    <w:rsid w:val="00253542"/>
    <w:rsid w:val="002537B8"/>
    <w:rsid w:val="00254813"/>
    <w:rsid w:val="00254FBF"/>
    <w:rsid w:val="0025633F"/>
    <w:rsid w:val="002568F8"/>
    <w:rsid w:val="00257CD9"/>
    <w:rsid w:val="00260649"/>
    <w:rsid w:val="00261A0B"/>
    <w:rsid w:val="00263009"/>
    <w:rsid w:val="00263B64"/>
    <w:rsid w:val="00263CAE"/>
    <w:rsid w:val="00264E39"/>
    <w:rsid w:val="002659ED"/>
    <w:rsid w:val="00273478"/>
    <w:rsid w:val="002735EF"/>
    <w:rsid w:val="002758D6"/>
    <w:rsid w:val="00275FDE"/>
    <w:rsid w:val="00277103"/>
    <w:rsid w:val="00277537"/>
    <w:rsid w:val="00277D3C"/>
    <w:rsid w:val="0028001B"/>
    <w:rsid w:val="0028042A"/>
    <w:rsid w:val="002809A9"/>
    <w:rsid w:val="00280B5A"/>
    <w:rsid w:val="00281744"/>
    <w:rsid w:val="00281FBA"/>
    <w:rsid w:val="00282086"/>
    <w:rsid w:val="00282961"/>
    <w:rsid w:val="00282C7A"/>
    <w:rsid w:val="0028444C"/>
    <w:rsid w:val="0028447C"/>
    <w:rsid w:val="00284B8A"/>
    <w:rsid w:val="0028510F"/>
    <w:rsid w:val="0028538E"/>
    <w:rsid w:val="00286613"/>
    <w:rsid w:val="00286D05"/>
    <w:rsid w:val="00287220"/>
    <w:rsid w:val="002874D7"/>
    <w:rsid w:val="002876CD"/>
    <w:rsid w:val="00287BD7"/>
    <w:rsid w:val="00290935"/>
    <w:rsid w:val="0029168A"/>
    <w:rsid w:val="00293F89"/>
    <w:rsid w:val="0029483D"/>
    <w:rsid w:val="00295002"/>
    <w:rsid w:val="0029525C"/>
    <w:rsid w:val="00295495"/>
    <w:rsid w:val="002A12E3"/>
    <w:rsid w:val="002A22DE"/>
    <w:rsid w:val="002A2C89"/>
    <w:rsid w:val="002A38DD"/>
    <w:rsid w:val="002A793C"/>
    <w:rsid w:val="002B0C54"/>
    <w:rsid w:val="002B1AD6"/>
    <w:rsid w:val="002B1C15"/>
    <w:rsid w:val="002B21DB"/>
    <w:rsid w:val="002B45D0"/>
    <w:rsid w:val="002B488B"/>
    <w:rsid w:val="002B523E"/>
    <w:rsid w:val="002B5478"/>
    <w:rsid w:val="002B6CC8"/>
    <w:rsid w:val="002B76AB"/>
    <w:rsid w:val="002B79F7"/>
    <w:rsid w:val="002C0210"/>
    <w:rsid w:val="002C0F8B"/>
    <w:rsid w:val="002C2A5D"/>
    <w:rsid w:val="002C30E2"/>
    <w:rsid w:val="002C440A"/>
    <w:rsid w:val="002C4865"/>
    <w:rsid w:val="002C52BA"/>
    <w:rsid w:val="002C57A5"/>
    <w:rsid w:val="002C5C7F"/>
    <w:rsid w:val="002C6EB0"/>
    <w:rsid w:val="002D1940"/>
    <w:rsid w:val="002D2EB5"/>
    <w:rsid w:val="002D4996"/>
    <w:rsid w:val="002D56C9"/>
    <w:rsid w:val="002D59F8"/>
    <w:rsid w:val="002D6FCA"/>
    <w:rsid w:val="002E15FA"/>
    <w:rsid w:val="002E36A1"/>
    <w:rsid w:val="002E3D68"/>
    <w:rsid w:val="002E4A7B"/>
    <w:rsid w:val="002E5310"/>
    <w:rsid w:val="002E56FE"/>
    <w:rsid w:val="002E5822"/>
    <w:rsid w:val="002E5DED"/>
    <w:rsid w:val="002E693F"/>
    <w:rsid w:val="002E69B9"/>
    <w:rsid w:val="002E7B37"/>
    <w:rsid w:val="002F03E0"/>
    <w:rsid w:val="002F0408"/>
    <w:rsid w:val="002F0575"/>
    <w:rsid w:val="002F058A"/>
    <w:rsid w:val="002F0DB1"/>
    <w:rsid w:val="002F109D"/>
    <w:rsid w:val="002F10E4"/>
    <w:rsid w:val="002F177C"/>
    <w:rsid w:val="002F23BA"/>
    <w:rsid w:val="002F25DE"/>
    <w:rsid w:val="002F3931"/>
    <w:rsid w:val="002F3973"/>
    <w:rsid w:val="002F4C63"/>
    <w:rsid w:val="002F58A8"/>
    <w:rsid w:val="003014DB"/>
    <w:rsid w:val="003026B2"/>
    <w:rsid w:val="003026C1"/>
    <w:rsid w:val="003036E8"/>
    <w:rsid w:val="00304809"/>
    <w:rsid w:val="00305DFB"/>
    <w:rsid w:val="003061F8"/>
    <w:rsid w:val="00306DF3"/>
    <w:rsid w:val="00306F21"/>
    <w:rsid w:val="003100F0"/>
    <w:rsid w:val="00310112"/>
    <w:rsid w:val="003105DA"/>
    <w:rsid w:val="00310D83"/>
    <w:rsid w:val="00310FC5"/>
    <w:rsid w:val="00311CEA"/>
    <w:rsid w:val="003123E0"/>
    <w:rsid w:val="00312BC3"/>
    <w:rsid w:val="00313620"/>
    <w:rsid w:val="003139B3"/>
    <w:rsid w:val="00314688"/>
    <w:rsid w:val="0031549E"/>
    <w:rsid w:val="00315538"/>
    <w:rsid w:val="003164FB"/>
    <w:rsid w:val="00316C8E"/>
    <w:rsid w:val="003174D7"/>
    <w:rsid w:val="00317B3F"/>
    <w:rsid w:val="0032164A"/>
    <w:rsid w:val="00321903"/>
    <w:rsid w:val="003224CE"/>
    <w:rsid w:val="003228F4"/>
    <w:rsid w:val="00322D9F"/>
    <w:rsid w:val="0032340A"/>
    <w:rsid w:val="00323C43"/>
    <w:rsid w:val="00324D9D"/>
    <w:rsid w:val="00325BE7"/>
    <w:rsid w:val="00325BED"/>
    <w:rsid w:val="00326410"/>
    <w:rsid w:val="00326FC8"/>
    <w:rsid w:val="00327C28"/>
    <w:rsid w:val="0033076A"/>
    <w:rsid w:val="00331639"/>
    <w:rsid w:val="003342A8"/>
    <w:rsid w:val="00334855"/>
    <w:rsid w:val="00336893"/>
    <w:rsid w:val="00336AB1"/>
    <w:rsid w:val="00337B0E"/>
    <w:rsid w:val="00337D83"/>
    <w:rsid w:val="00337F9D"/>
    <w:rsid w:val="003407CE"/>
    <w:rsid w:val="00341BE4"/>
    <w:rsid w:val="00346DC6"/>
    <w:rsid w:val="00347BF3"/>
    <w:rsid w:val="0035050C"/>
    <w:rsid w:val="00351014"/>
    <w:rsid w:val="0035176C"/>
    <w:rsid w:val="003545B9"/>
    <w:rsid w:val="003551FE"/>
    <w:rsid w:val="00356507"/>
    <w:rsid w:val="00356E1E"/>
    <w:rsid w:val="0035731D"/>
    <w:rsid w:val="00360443"/>
    <w:rsid w:val="00361CED"/>
    <w:rsid w:val="0036416C"/>
    <w:rsid w:val="00364B38"/>
    <w:rsid w:val="00367DEC"/>
    <w:rsid w:val="00371A12"/>
    <w:rsid w:val="00371F23"/>
    <w:rsid w:val="0037226A"/>
    <w:rsid w:val="0037272E"/>
    <w:rsid w:val="00372958"/>
    <w:rsid w:val="00372F58"/>
    <w:rsid w:val="00373D1B"/>
    <w:rsid w:val="003748AF"/>
    <w:rsid w:val="003753A0"/>
    <w:rsid w:val="00377760"/>
    <w:rsid w:val="00377E18"/>
    <w:rsid w:val="0038151F"/>
    <w:rsid w:val="00383911"/>
    <w:rsid w:val="00384A22"/>
    <w:rsid w:val="0038566A"/>
    <w:rsid w:val="0039066F"/>
    <w:rsid w:val="00391417"/>
    <w:rsid w:val="00391AAF"/>
    <w:rsid w:val="003924E6"/>
    <w:rsid w:val="00392702"/>
    <w:rsid w:val="003928C6"/>
    <w:rsid w:val="00393475"/>
    <w:rsid w:val="0039479B"/>
    <w:rsid w:val="003947D2"/>
    <w:rsid w:val="00394E5E"/>
    <w:rsid w:val="00397624"/>
    <w:rsid w:val="00397746"/>
    <w:rsid w:val="003A0736"/>
    <w:rsid w:val="003A08D1"/>
    <w:rsid w:val="003A197C"/>
    <w:rsid w:val="003A1C29"/>
    <w:rsid w:val="003A2BA0"/>
    <w:rsid w:val="003A3385"/>
    <w:rsid w:val="003A379E"/>
    <w:rsid w:val="003A529D"/>
    <w:rsid w:val="003A5F8A"/>
    <w:rsid w:val="003A68A3"/>
    <w:rsid w:val="003A74B2"/>
    <w:rsid w:val="003B15D8"/>
    <w:rsid w:val="003B2B8F"/>
    <w:rsid w:val="003B49EA"/>
    <w:rsid w:val="003B5D48"/>
    <w:rsid w:val="003B6F8A"/>
    <w:rsid w:val="003B7069"/>
    <w:rsid w:val="003C0824"/>
    <w:rsid w:val="003C307E"/>
    <w:rsid w:val="003C434D"/>
    <w:rsid w:val="003C4FDC"/>
    <w:rsid w:val="003C6311"/>
    <w:rsid w:val="003C72BC"/>
    <w:rsid w:val="003C7EEE"/>
    <w:rsid w:val="003D11FE"/>
    <w:rsid w:val="003D1B09"/>
    <w:rsid w:val="003D1F84"/>
    <w:rsid w:val="003D278A"/>
    <w:rsid w:val="003D288C"/>
    <w:rsid w:val="003D331E"/>
    <w:rsid w:val="003D3E98"/>
    <w:rsid w:val="003D3F5D"/>
    <w:rsid w:val="003D53D6"/>
    <w:rsid w:val="003D580F"/>
    <w:rsid w:val="003E0C22"/>
    <w:rsid w:val="003E1C4E"/>
    <w:rsid w:val="003E22A4"/>
    <w:rsid w:val="003E22FD"/>
    <w:rsid w:val="003E24ED"/>
    <w:rsid w:val="003E2FB1"/>
    <w:rsid w:val="003E3C72"/>
    <w:rsid w:val="003E3D46"/>
    <w:rsid w:val="003E3ECB"/>
    <w:rsid w:val="003E4D6A"/>
    <w:rsid w:val="003E4E36"/>
    <w:rsid w:val="003E51D5"/>
    <w:rsid w:val="003E5AD3"/>
    <w:rsid w:val="003E66AB"/>
    <w:rsid w:val="003E7C96"/>
    <w:rsid w:val="003E7DA5"/>
    <w:rsid w:val="003F0424"/>
    <w:rsid w:val="003F27DC"/>
    <w:rsid w:val="003F2BA9"/>
    <w:rsid w:val="003F3F32"/>
    <w:rsid w:val="003F49CA"/>
    <w:rsid w:val="003F54D1"/>
    <w:rsid w:val="003F60D4"/>
    <w:rsid w:val="00400048"/>
    <w:rsid w:val="00400773"/>
    <w:rsid w:val="00400C79"/>
    <w:rsid w:val="004017E4"/>
    <w:rsid w:val="00401ABF"/>
    <w:rsid w:val="00401DF3"/>
    <w:rsid w:val="00403389"/>
    <w:rsid w:val="00404972"/>
    <w:rsid w:val="00404A59"/>
    <w:rsid w:val="00404D5D"/>
    <w:rsid w:val="0040607E"/>
    <w:rsid w:val="00406A84"/>
    <w:rsid w:val="00406D31"/>
    <w:rsid w:val="00410BD9"/>
    <w:rsid w:val="00411163"/>
    <w:rsid w:val="00411CAD"/>
    <w:rsid w:val="004125FB"/>
    <w:rsid w:val="00412E54"/>
    <w:rsid w:val="004156AE"/>
    <w:rsid w:val="00415DDD"/>
    <w:rsid w:val="00415E55"/>
    <w:rsid w:val="004225C9"/>
    <w:rsid w:val="004238C2"/>
    <w:rsid w:val="00423F2A"/>
    <w:rsid w:val="0042441A"/>
    <w:rsid w:val="00425965"/>
    <w:rsid w:val="0042729E"/>
    <w:rsid w:val="0043045E"/>
    <w:rsid w:val="00432248"/>
    <w:rsid w:val="00433263"/>
    <w:rsid w:val="00433DCC"/>
    <w:rsid w:val="00433E3D"/>
    <w:rsid w:val="0043449D"/>
    <w:rsid w:val="004366C3"/>
    <w:rsid w:val="00436ABF"/>
    <w:rsid w:val="00440473"/>
    <w:rsid w:val="0044139E"/>
    <w:rsid w:val="00443241"/>
    <w:rsid w:val="0044339C"/>
    <w:rsid w:val="00443882"/>
    <w:rsid w:val="00443C12"/>
    <w:rsid w:val="004449B7"/>
    <w:rsid w:val="00444AC0"/>
    <w:rsid w:val="00444F4D"/>
    <w:rsid w:val="00444F8C"/>
    <w:rsid w:val="00445083"/>
    <w:rsid w:val="004452E8"/>
    <w:rsid w:val="00445558"/>
    <w:rsid w:val="00445627"/>
    <w:rsid w:val="004456D5"/>
    <w:rsid w:val="00445A25"/>
    <w:rsid w:val="004501CD"/>
    <w:rsid w:val="00451E27"/>
    <w:rsid w:val="004525ED"/>
    <w:rsid w:val="00452710"/>
    <w:rsid w:val="004539C1"/>
    <w:rsid w:val="0045407C"/>
    <w:rsid w:val="004541BC"/>
    <w:rsid w:val="00454233"/>
    <w:rsid w:val="004562D8"/>
    <w:rsid w:val="00456365"/>
    <w:rsid w:val="00460382"/>
    <w:rsid w:val="00460535"/>
    <w:rsid w:val="00461BB9"/>
    <w:rsid w:val="00462860"/>
    <w:rsid w:val="00463FEB"/>
    <w:rsid w:val="004646C4"/>
    <w:rsid w:val="0046472E"/>
    <w:rsid w:val="00465AF1"/>
    <w:rsid w:val="00465BC2"/>
    <w:rsid w:val="004667E3"/>
    <w:rsid w:val="004706EB"/>
    <w:rsid w:val="004709F6"/>
    <w:rsid w:val="00470DBD"/>
    <w:rsid w:val="00470F63"/>
    <w:rsid w:val="0047106D"/>
    <w:rsid w:val="0047129B"/>
    <w:rsid w:val="00473DF6"/>
    <w:rsid w:val="004765E6"/>
    <w:rsid w:val="004773B3"/>
    <w:rsid w:val="0048004B"/>
    <w:rsid w:val="0048010D"/>
    <w:rsid w:val="00480168"/>
    <w:rsid w:val="00481291"/>
    <w:rsid w:val="00481677"/>
    <w:rsid w:val="00483713"/>
    <w:rsid w:val="004838EB"/>
    <w:rsid w:val="00485C55"/>
    <w:rsid w:val="00486C39"/>
    <w:rsid w:val="00487937"/>
    <w:rsid w:val="00491FCD"/>
    <w:rsid w:val="004933CF"/>
    <w:rsid w:val="00495064"/>
    <w:rsid w:val="00495541"/>
    <w:rsid w:val="00496811"/>
    <w:rsid w:val="00496881"/>
    <w:rsid w:val="00496984"/>
    <w:rsid w:val="00496DE0"/>
    <w:rsid w:val="004A12F6"/>
    <w:rsid w:val="004A1AED"/>
    <w:rsid w:val="004A1E34"/>
    <w:rsid w:val="004A1FA3"/>
    <w:rsid w:val="004A2C5F"/>
    <w:rsid w:val="004A3642"/>
    <w:rsid w:val="004A6ED9"/>
    <w:rsid w:val="004B11AD"/>
    <w:rsid w:val="004B279E"/>
    <w:rsid w:val="004B2A17"/>
    <w:rsid w:val="004B40C3"/>
    <w:rsid w:val="004B4677"/>
    <w:rsid w:val="004B5189"/>
    <w:rsid w:val="004C06C3"/>
    <w:rsid w:val="004C2B07"/>
    <w:rsid w:val="004C2C65"/>
    <w:rsid w:val="004C32A6"/>
    <w:rsid w:val="004C3E1F"/>
    <w:rsid w:val="004C49CF"/>
    <w:rsid w:val="004C4DB9"/>
    <w:rsid w:val="004C74CC"/>
    <w:rsid w:val="004C7E6B"/>
    <w:rsid w:val="004D01E1"/>
    <w:rsid w:val="004D0ABB"/>
    <w:rsid w:val="004D0B36"/>
    <w:rsid w:val="004D1449"/>
    <w:rsid w:val="004D36C7"/>
    <w:rsid w:val="004D3FDB"/>
    <w:rsid w:val="004D41B1"/>
    <w:rsid w:val="004D45C2"/>
    <w:rsid w:val="004D71C9"/>
    <w:rsid w:val="004E1304"/>
    <w:rsid w:val="004E13D9"/>
    <w:rsid w:val="004E1742"/>
    <w:rsid w:val="004E1E1F"/>
    <w:rsid w:val="004E3C58"/>
    <w:rsid w:val="004E44AC"/>
    <w:rsid w:val="004E4735"/>
    <w:rsid w:val="004E47F4"/>
    <w:rsid w:val="004E7D86"/>
    <w:rsid w:val="004F0998"/>
    <w:rsid w:val="004F1083"/>
    <w:rsid w:val="004F279D"/>
    <w:rsid w:val="004F379C"/>
    <w:rsid w:val="004F5816"/>
    <w:rsid w:val="004F74A3"/>
    <w:rsid w:val="0050014B"/>
    <w:rsid w:val="00500C57"/>
    <w:rsid w:val="00502811"/>
    <w:rsid w:val="00502866"/>
    <w:rsid w:val="00503F17"/>
    <w:rsid w:val="00504084"/>
    <w:rsid w:val="00504938"/>
    <w:rsid w:val="00504AC8"/>
    <w:rsid w:val="005054E1"/>
    <w:rsid w:val="00510334"/>
    <w:rsid w:val="00511A43"/>
    <w:rsid w:val="00512C4D"/>
    <w:rsid w:val="00512FC1"/>
    <w:rsid w:val="00513317"/>
    <w:rsid w:val="0051379A"/>
    <w:rsid w:val="00513C1A"/>
    <w:rsid w:val="00513E8F"/>
    <w:rsid w:val="00514533"/>
    <w:rsid w:val="00514E65"/>
    <w:rsid w:val="005164EC"/>
    <w:rsid w:val="00516BD0"/>
    <w:rsid w:val="00516D35"/>
    <w:rsid w:val="00517227"/>
    <w:rsid w:val="00517B4B"/>
    <w:rsid w:val="00520F9B"/>
    <w:rsid w:val="005220D2"/>
    <w:rsid w:val="00522198"/>
    <w:rsid w:val="00523A56"/>
    <w:rsid w:val="005251B7"/>
    <w:rsid w:val="00525353"/>
    <w:rsid w:val="00530415"/>
    <w:rsid w:val="00530DCA"/>
    <w:rsid w:val="00530E86"/>
    <w:rsid w:val="0053183E"/>
    <w:rsid w:val="0053357D"/>
    <w:rsid w:val="00533F48"/>
    <w:rsid w:val="00533F64"/>
    <w:rsid w:val="00534A81"/>
    <w:rsid w:val="00536A1D"/>
    <w:rsid w:val="005377D7"/>
    <w:rsid w:val="00540037"/>
    <w:rsid w:val="005401CA"/>
    <w:rsid w:val="00543019"/>
    <w:rsid w:val="0054355A"/>
    <w:rsid w:val="00543F31"/>
    <w:rsid w:val="005444ED"/>
    <w:rsid w:val="0054485B"/>
    <w:rsid w:val="00546B9A"/>
    <w:rsid w:val="00550D7A"/>
    <w:rsid w:val="00551609"/>
    <w:rsid w:val="005516E0"/>
    <w:rsid w:val="00552391"/>
    <w:rsid w:val="00552447"/>
    <w:rsid w:val="00553199"/>
    <w:rsid w:val="00553527"/>
    <w:rsid w:val="00553859"/>
    <w:rsid w:val="00553CF0"/>
    <w:rsid w:val="00554358"/>
    <w:rsid w:val="00554B0A"/>
    <w:rsid w:val="0055513A"/>
    <w:rsid w:val="005554EF"/>
    <w:rsid w:val="0055594E"/>
    <w:rsid w:val="005572EA"/>
    <w:rsid w:val="00561B00"/>
    <w:rsid w:val="005624EA"/>
    <w:rsid w:val="00562CB6"/>
    <w:rsid w:val="00563233"/>
    <w:rsid w:val="0056616A"/>
    <w:rsid w:val="00567664"/>
    <w:rsid w:val="00567A8F"/>
    <w:rsid w:val="00571D6D"/>
    <w:rsid w:val="005724C6"/>
    <w:rsid w:val="00572905"/>
    <w:rsid w:val="00573AC2"/>
    <w:rsid w:val="00573DFE"/>
    <w:rsid w:val="00574F4B"/>
    <w:rsid w:val="00574F9A"/>
    <w:rsid w:val="005767FD"/>
    <w:rsid w:val="00577B81"/>
    <w:rsid w:val="00581421"/>
    <w:rsid w:val="005820BE"/>
    <w:rsid w:val="00582156"/>
    <w:rsid w:val="00582699"/>
    <w:rsid w:val="00584363"/>
    <w:rsid w:val="005848F3"/>
    <w:rsid w:val="00585C93"/>
    <w:rsid w:val="00585CC4"/>
    <w:rsid w:val="00587007"/>
    <w:rsid w:val="00587614"/>
    <w:rsid w:val="00587FEB"/>
    <w:rsid w:val="00590C90"/>
    <w:rsid w:val="005937A8"/>
    <w:rsid w:val="00593819"/>
    <w:rsid w:val="00594F72"/>
    <w:rsid w:val="00595BB5"/>
    <w:rsid w:val="005964F1"/>
    <w:rsid w:val="0059656B"/>
    <w:rsid w:val="005A1F35"/>
    <w:rsid w:val="005A247B"/>
    <w:rsid w:val="005A2693"/>
    <w:rsid w:val="005A2B40"/>
    <w:rsid w:val="005A62AD"/>
    <w:rsid w:val="005A7277"/>
    <w:rsid w:val="005A767F"/>
    <w:rsid w:val="005B063D"/>
    <w:rsid w:val="005B2A88"/>
    <w:rsid w:val="005B2DC0"/>
    <w:rsid w:val="005B4278"/>
    <w:rsid w:val="005B5346"/>
    <w:rsid w:val="005B6416"/>
    <w:rsid w:val="005B6FB1"/>
    <w:rsid w:val="005B7399"/>
    <w:rsid w:val="005C0374"/>
    <w:rsid w:val="005C1C55"/>
    <w:rsid w:val="005C2C91"/>
    <w:rsid w:val="005C3EB4"/>
    <w:rsid w:val="005C483F"/>
    <w:rsid w:val="005C6F57"/>
    <w:rsid w:val="005C7014"/>
    <w:rsid w:val="005C7F05"/>
    <w:rsid w:val="005D00DA"/>
    <w:rsid w:val="005D02C7"/>
    <w:rsid w:val="005D16B3"/>
    <w:rsid w:val="005D469B"/>
    <w:rsid w:val="005D4925"/>
    <w:rsid w:val="005D6AC5"/>
    <w:rsid w:val="005E37AC"/>
    <w:rsid w:val="005E458A"/>
    <w:rsid w:val="005E48DE"/>
    <w:rsid w:val="005E518D"/>
    <w:rsid w:val="005E7014"/>
    <w:rsid w:val="005E7DF7"/>
    <w:rsid w:val="005E7F91"/>
    <w:rsid w:val="005F0FBF"/>
    <w:rsid w:val="005F15D2"/>
    <w:rsid w:val="005F1EDC"/>
    <w:rsid w:val="005F2922"/>
    <w:rsid w:val="005F3042"/>
    <w:rsid w:val="005F3687"/>
    <w:rsid w:val="005F389C"/>
    <w:rsid w:val="005F620B"/>
    <w:rsid w:val="00600107"/>
    <w:rsid w:val="0060043F"/>
    <w:rsid w:val="006014C2"/>
    <w:rsid w:val="00601634"/>
    <w:rsid w:val="006021F6"/>
    <w:rsid w:val="0060322C"/>
    <w:rsid w:val="006032C6"/>
    <w:rsid w:val="0060359D"/>
    <w:rsid w:val="006055B4"/>
    <w:rsid w:val="00606A07"/>
    <w:rsid w:val="006102F9"/>
    <w:rsid w:val="0061132A"/>
    <w:rsid w:val="006118CC"/>
    <w:rsid w:val="00614533"/>
    <w:rsid w:val="00615E86"/>
    <w:rsid w:val="00616091"/>
    <w:rsid w:val="00620937"/>
    <w:rsid w:val="006210BD"/>
    <w:rsid w:val="006211E1"/>
    <w:rsid w:val="0062207C"/>
    <w:rsid w:val="00622142"/>
    <w:rsid w:val="006224C2"/>
    <w:rsid w:val="0062337A"/>
    <w:rsid w:val="006235D4"/>
    <w:rsid w:val="00624247"/>
    <w:rsid w:val="006242A8"/>
    <w:rsid w:val="0062454D"/>
    <w:rsid w:val="00626CCC"/>
    <w:rsid w:val="00627506"/>
    <w:rsid w:val="00631CA1"/>
    <w:rsid w:val="00631DA6"/>
    <w:rsid w:val="00632147"/>
    <w:rsid w:val="00633376"/>
    <w:rsid w:val="00633422"/>
    <w:rsid w:val="006348D9"/>
    <w:rsid w:val="006351BA"/>
    <w:rsid w:val="00636994"/>
    <w:rsid w:val="00637231"/>
    <w:rsid w:val="00640D5E"/>
    <w:rsid w:val="006428AB"/>
    <w:rsid w:val="00643E02"/>
    <w:rsid w:val="00645DBE"/>
    <w:rsid w:val="006471FA"/>
    <w:rsid w:val="00647DBE"/>
    <w:rsid w:val="006503D5"/>
    <w:rsid w:val="00650ABA"/>
    <w:rsid w:val="006516A5"/>
    <w:rsid w:val="00652099"/>
    <w:rsid w:val="00654142"/>
    <w:rsid w:val="0065510D"/>
    <w:rsid w:val="006553C9"/>
    <w:rsid w:val="0066102B"/>
    <w:rsid w:val="00661793"/>
    <w:rsid w:val="006626BE"/>
    <w:rsid w:val="00663288"/>
    <w:rsid w:val="00665235"/>
    <w:rsid w:val="00665466"/>
    <w:rsid w:val="00665DAD"/>
    <w:rsid w:val="00666330"/>
    <w:rsid w:val="006672D5"/>
    <w:rsid w:val="00671A7C"/>
    <w:rsid w:val="00674F5F"/>
    <w:rsid w:val="0067668B"/>
    <w:rsid w:val="0068172D"/>
    <w:rsid w:val="00681EE2"/>
    <w:rsid w:val="0068273C"/>
    <w:rsid w:val="00682961"/>
    <w:rsid w:val="00683A24"/>
    <w:rsid w:val="00684057"/>
    <w:rsid w:val="00684E67"/>
    <w:rsid w:val="006860D9"/>
    <w:rsid w:val="006862C2"/>
    <w:rsid w:val="00686AE8"/>
    <w:rsid w:val="006875F4"/>
    <w:rsid w:val="00690BF0"/>
    <w:rsid w:val="00690D2B"/>
    <w:rsid w:val="00691207"/>
    <w:rsid w:val="00691BEC"/>
    <w:rsid w:val="00691E6A"/>
    <w:rsid w:val="00692923"/>
    <w:rsid w:val="0069350E"/>
    <w:rsid w:val="00693640"/>
    <w:rsid w:val="00694603"/>
    <w:rsid w:val="006A0E4C"/>
    <w:rsid w:val="006A17C4"/>
    <w:rsid w:val="006A1A46"/>
    <w:rsid w:val="006A2C4E"/>
    <w:rsid w:val="006A52DF"/>
    <w:rsid w:val="006A5828"/>
    <w:rsid w:val="006A5E4A"/>
    <w:rsid w:val="006A652C"/>
    <w:rsid w:val="006A6E89"/>
    <w:rsid w:val="006A72A8"/>
    <w:rsid w:val="006A7E8B"/>
    <w:rsid w:val="006B0146"/>
    <w:rsid w:val="006B0955"/>
    <w:rsid w:val="006B45FA"/>
    <w:rsid w:val="006B55BA"/>
    <w:rsid w:val="006B5962"/>
    <w:rsid w:val="006B626B"/>
    <w:rsid w:val="006B6C9B"/>
    <w:rsid w:val="006B7F17"/>
    <w:rsid w:val="006C00EC"/>
    <w:rsid w:val="006C020A"/>
    <w:rsid w:val="006C04BA"/>
    <w:rsid w:val="006C09C3"/>
    <w:rsid w:val="006C1AE4"/>
    <w:rsid w:val="006C23F0"/>
    <w:rsid w:val="006C29DD"/>
    <w:rsid w:val="006C3C2A"/>
    <w:rsid w:val="006C4813"/>
    <w:rsid w:val="006C495E"/>
    <w:rsid w:val="006C4F8E"/>
    <w:rsid w:val="006C557B"/>
    <w:rsid w:val="006D0212"/>
    <w:rsid w:val="006D0AE0"/>
    <w:rsid w:val="006D0AE6"/>
    <w:rsid w:val="006D115F"/>
    <w:rsid w:val="006D26B2"/>
    <w:rsid w:val="006D6F8A"/>
    <w:rsid w:val="006D7188"/>
    <w:rsid w:val="006D75FC"/>
    <w:rsid w:val="006E0459"/>
    <w:rsid w:val="006E0B98"/>
    <w:rsid w:val="006E1EDE"/>
    <w:rsid w:val="006E3227"/>
    <w:rsid w:val="006E358A"/>
    <w:rsid w:val="006E3AB8"/>
    <w:rsid w:val="006E550A"/>
    <w:rsid w:val="006E5D97"/>
    <w:rsid w:val="006E5EAD"/>
    <w:rsid w:val="006E6C22"/>
    <w:rsid w:val="006E728E"/>
    <w:rsid w:val="006F098A"/>
    <w:rsid w:val="006F0D1B"/>
    <w:rsid w:val="006F6018"/>
    <w:rsid w:val="006F6053"/>
    <w:rsid w:val="006F6B11"/>
    <w:rsid w:val="0070020C"/>
    <w:rsid w:val="00702220"/>
    <w:rsid w:val="007042C6"/>
    <w:rsid w:val="00706EC6"/>
    <w:rsid w:val="00711598"/>
    <w:rsid w:val="0071159E"/>
    <w:rsid w:val="00712A9B"/>
    <w:rsid w:val="00712B46"/>
    <w:rsid w:val="00714862"/>
    <w:rsid w:val="00714CF6"/>
    <w:rsid w:val="00715916"/>
    <w:rsid w:val="007167C1"/>
    <w:rsid w:val="00716864"/>
    <w:rsid w:val="007172F7"/>
    <w:rsid w:val="00717666"/>
    <w:rsid w:val="007212E5"/>
    <w:rsid w:val="00721FD0"/>
    <w:rsid w:val="007222DC"/>
    <w:rsid w:val="007231B5"/>
    <w:rsid w:val="00724726"/>
    <w:rsid w:val="0072475F"/>
    <w:rsid w:val="00726A12"/>
    <w:rsid w:val="007270D1"/>
    <w:rsid w:val="007277FE"/>
    <w:rsid w:val="00727A5B"/>
    <w:rsid w:val="00730381"/>
    <w:rsid w:val="00730700"/>
    <w:rsid w:val="00730978"/>
    <w:rsid w:val="00730AEE"/>
    <w:rsid w:val="007311E9"/>
    <w:rsid w:val="00731799"/>
    <w:rsid w:val="00731C8D"/>
    <w:rsid w:val="00733D96"/>
    <w:rsid w:val="007355AD"/>
    <w:rsid w:val="00737A1C"/>
    <w:rsid w:val="00737D58"/>
    <w:rsid w:val="00737ECA"/>
    <w:rsid w:val="007406B6"/>
    <w:rsid w:val="00740D65"/>
    <w:rsid w:val="007412ED"/>
    <w:rsid w:val="007419B9"/>
    <w:rsid w:val="007419BD"/>
    <w:rsid w:val="0074209D"/>
    <w:rsid w:val="007435AB"/>
    <w:rsid w:val="007436FC"/>
    <w:rsid w:val="0074426B"/>
    <w:rsid w:val="00744370"/>
    <w:rsid w:val="00744C80"/>
    <w:rsid w:val="00745737"/>
    <w:rsid w:val="007509ED"/>
    <w:rsid w:val="00750AE1"/>
    <w:rsid w:val="0075207A"/>
    <w:rsid w:val="007529A6"/>
    <w:rsid w:val="00752A15"/>
    <w:rsid w:val="007533E4"/>
    <w:rsid w:val="00753466"/>
    <w:rsid w:val="00754DBA"/>
    <w:rsid w:val="00755268"/>
    <w:rsid w:val="00755C66"/>
    <w:rsid w:val="00757261"/>
    <w:rsid w:val="00757BA3"/>
    <w:rsid w:val="00760A73"/>
    <w:rsid w:val="007646D9"/>
    <w:rsid w:val="007649A1"/>
    <w:rsid w:val="00765D53"/>
    <w:rsid w:val="00767A8B"/>
    <w:rsid w:val="00770903"/>
    <w:rsid w:val="00771346"/>
    <w:rsid w:val="007713A8"/>
    <w:rsid w:val="00773F49"/>
    <w:rsid w:val="0077570D"/>
    <w:rsid w:val="007758E0"/>
    <w:rsid w:val="00775CBB"/>
    <w:rsid w:val="007765EE"/>
    <w:rsid w:val="0077667D"/>
    <w:rsid w:val="00776ACA"/>
    <w:rsid w:val="007815AD"/>
    <w:rsid w:val="00782698"/>
    <w:rsid w:val="007828CE"/>
    <w:rsid w:val="00782A93"/>
    <w:rsid w:val="00782D6B"/>
    <w:rsid w:val="00783911"/>
    <w:rsid w:val="00784579"/>
    <w:rsid w:val="00784820"/>
    <w:rsid w:val="00784B57"/>
    <w:rsid w:val="00790192"/>
    <w:rsid w:val="0079081B"/>
    <w:rsid w:val="00790958"/>
    <w:rsid w:val="00790ACE"/>
    <w:rsid w:val="0079209F"/>
    <w:rsid w:val="007923F0"/>
    <w:rsid w:val="00792FEF"/>
    <w:rsid w:val="0079583A"/>
    <w:rsid w:val="00795F79"/>
    <w:rsid w:val="00796D09"/>
    <w:rsid w:val="00797055"/>
    <w:rsid w:val="007A02FF"/>
    <w:rsid w:val="007A04FB"/>
    <w:rsid w:val="007A05C4"/>
    <w:rsid w:val="007A20A5"/>
    <w:rsid w:val="007A3680"/>
    <w:rsid w:val="007A37B5"/>
    <w:rsid w:val="007A4129"/>
    <w:rsid w:val="007A6829"/>
    <w:rsid w:val="007A7459"/>
    <w:rsid w:val="007A7836"/>
    <w:rsid w:val="007A7B4D"/>
    <w:rsid w:val="007B13E8"/>
    <w:rsid w:val="007B14F8"/>
    <w:rsid w:val="007B19C7"/>
    <w:rsid w:val="007B215B"/>
    <w:rsid w:val="007B2C49"/>
    <w:rsid w:val="007B3BAA"/>
    <w:rsid w:val="007B3C7C"/>
    <w:rsid w:val="007B4033"/>
    <w:rsid w:val="007B6EB3"/>
    <w:rsid w:val="007B7001"/>
    <w:rsid w:val="007C022D"/>
    <w:rsid w:val="007C0586"/>
    <w:rsid w:val="007C1FB5"/>
    <w:rsid w:val="007C2AD0"/>
    <w:rsid w:val="007C2C37"/>
    <w:rsid w:val="007C3DCD"/>
    <w:rsid w:val="007C4702"/>
    <w:rsid w:val="007C4BED"/>
    <w:rsid w:val="007C4FAA"/>
    <w:rsid w:val="007C6561"/>
    <w:rsid w:val="007D024A"/>
    <w:rsid w:val="007D02D1"/>
    <w:rsid w:val="007D2F17"/>
    <w:rsid w:val="007D44EE"/>
    <w:rsid w:val="007D4821"/>
    <w:rsid w:val="007D486C"/>
    <w:rsid w:val="007D5884"/>
    <w:rsid w:val="007D58DB"/>
    <w:rsid w:val="007D5D1A"/>
    <w:rsid w:val="007D6BC6"/>
    <w:rsid w:val="007E0F09"/>
    <w:rsid w:val="007E3335"/>
    <w:rsid w:val="007E4A03"/>
    <w:rsid w:val="007E51D0"/>
    <w:rsid w:val="007E526F"/>
    <w:rsid w:val="007E52AC"/>
    <w:rsid w:val="007E6223"/>
    <w:rsid w:val="007E70ED"/>
    <w:rsid w:val="007E7304"/>
    <w:rsid w:val="007E755C"/>
    <w:rsid w:val="007E7B77"/>
    <w:rsid w:val="007F08E9"/>
    <w:rsid w:val="007F11D3"/>
    <w:rsid w:val="007F207D"/>
    <w:rsid w:val="007F2B54"/>
    <w:rsid w:val="007F2EDD"/>
    <w:rsid w:val="007F43C8"/>
    <w:rsid w:val="007F4455"/>
    <w:rsid w:val="007F4571"/>
    <w:rsid w:val="007F5255"/>
    <w:rsid w:val="007F5297"/>
    <w:rsid w:val="007F5ABB"/>
    <w:rsid w:val="007F63DC"/>
    <w:rsid w:val="007F7915"/>
    <w:rsid w:val="008013A2"/>
    <w:rsid w:val="008040D1"/>
    <w:rsid w:val="00804BC5"/>
    <w:rsid w:val="00804DED"/>
    <w:rsid w:val="00804ED8"/>
    <w:rsid w:val="00805E28"/>
    <w:rsid w:val="008061AE"/>
    <w:rsid w:val="008074C2"/>
    <w:rsid w:val="008118B7"/>
    <w:rsid w:val="00812BF1"/>
    <w:rsid w:val="008146D3"/>
    <w:rsid w:val="008152A7"/>
    <w:rsid w:val="008157B7"/>
    <w:rsid w:val="00815C14"/>
    <w:rsid w:val="00815D6E"/>
    <w:rsid w:val="00816697"/>
    <w:rsid w:val="008208DC"/>
    <w:rsid w:val="00820A14"/>
    <w:rsid w:val="00820ACE"/>
    <w:rsid w:val="00821991"/>
    <w:rsid w:val="0082199E"/>
    <w:rsid w:val="00822F13"/>
    <w:rsid w:val="00823623"/>
    <w:rsid w:val="0082366F"/>
    <w:rsid w:val="00823869"/>
    <w:rsid w:val="00824BF0"/>
    <w:rsid w:val="0083284F"/>
    <w:rsid w:val="00832C17"/>
    <w:rsid w:val="008337DC"/>
    <w:rsid w:val="00834409"/>
    <w:rsid w:val="00834417"/>
    <w:rsid w:val="00835DEB"/>
    <w:rsid w:val="00836DA4"/>
    <w:rsid w:val="0083759D"/>
    <w:rsid w:val="00842C5C"/>
    <w:rsid w:val="00842FE2"/>
    <w:rsid w:val="00843617"/>
    <w:rsid w:val="0084376C"/>
    <w:rsid w:val="00844040"/>
    <w:rsid w:val="0084499C"/>
    <w:rsid w:val="00846B12"/>
    <w:rsid w:val="00846D6A"/>
    <w:rsid w:val="008508C8"/>
    <w:rsid w:val="00851171"/>
    <w:rsid w:val="00851793"/>
    <w:rsid w:val="0085286D"/>
    <w:rsid w:val="00852B69"/>
    <w:rsid w:val="00854A40"/>
    <w:rsid w:val="00854D9A"/>
    <w:rsid w:val="00855584"/>
    <w:rsid w:val="008569F1"/>
    <w:rsid w:val="00856A80"/>
    <w:rsid w:val="00857BA6"/>
    <w:rsid w:val="008605D0"/>
    <w:rsid w:val="008608C5"/>
    <w:rsid w:val="00861450"/>
    <w:rsid w:val="00861D0A"/>
    <w:rsid w:val="00862C0B"/>
    <w:rsid w:val="008631CD"/>
    <w:rsid w:val="00863D80"/>
    <w:rsid w:val="00864A56"/>
    <w:rsid w:val="00864B11"/>
    <w:rsid w:val="00865299"/>
    <w:rsid w:val="008652CA"/>
    <w:rsid w:val="00867C31"/>
    <w:rsid w:val="008706E6"/>
    <w:rsid w:val="008716D2"/>
    <w:rsid w:val="008739D5"/>
    <w:rsid w:val="00874261"/>
    <w:rsid w:val="00875642"/>
    <w:rsid w:val="00876B1A"/>
    <w:rsid w:val="00876E80"/>
    <w:rsid w:val="00876EB6"/>
    <w:rsid w:val="00880428"/>
    <w:rsid w:val="008808EC"/>
    <w:rsid w:val="00880EFC"/>
    <w:rsid w:val="0088150A"/>
    <w:rsid w:val="008820CA"/>
    <w:rsid w:val="008821C9"/>
    <w:rsid w:val="00882B0B"/>
    <w:rsid w:val="00882CC3"/>
    <w:rsid w:val="00882EB9"/>
    <w:rsid w:val="008833F1"/>
    <w:rsid w:val="00883BF1"/>
    <w:rsid w:val="00886D7D"/>
    <w:rsid w:val="00886FBC"/>
    <w:rsid w:val="008900D6"/>
    <w:rsid w:val="008903DE"/>
    <w:rsid w:val="0089122B"/>
    <w:rsid w:val="00892382"/>
    <w:rsid w:val="00892C79"/>
    <w:rsid w:val="008936C1"/>
    <w:rsid w:val="008A01A1"/>
    <w:rsid w:val="008A024C"/>
    <w:rsid w:val="008A139C"/>
    <w:rsid w:val="008A177F"/>
    <w:rsid w:val="008A2CE2"/>
    <w:rsid w:val="008A4850"/>
    <w:rsid w:val="008A4DB8"/>
    <w:rsid w:val="008A583A"/>
    <w:rsid w:val="008A583B"/>
    <w:rsid w:val="008B096F"/>
    <w:rsid w:val="008B0F04"/>
    <w:rsid w:val="008B148D"/>
    <w:rsid w:val="008B1DB6"/>
    <w:rsid w:val="008B3017"/>
    <w:rsid w:val="008B49E3"/>
    <w:rsid w:val="008B5E33"/>
    <w:rsid w:val="008B6023"/>
    <w:rsid w:val="008B675B"/>
    <w:rsid w:val="008B7867"/>
    <w:rsid w:val="008C36A4"/>
    <w:rsid w:val="008D04BC"/>
    <w:rsid w:val="008D0E4D"/>
    <w:rsid w:val="008D215D"/>
    <w:rsid w:val="008D455D"/>
    <w:rsid w:val="008D46E0"/>
    <w:rsid w:val="008D4A16"/>
    <w:rsid w:val="008D4C5B"/>
    <w:rsid w:val="008D592C"/>
    <w:rsid w:val="008D668C"/>
    <w:rsid w:val="008D6FEC"/>
    <w:rsid w:val="008E032F"/>
    <w:rsid w:val="008E046A"/>
    <w:rsid w:val="008E155A"/>
    <w:rsid w:val="008E1B2B"/>
    <w:rsid w:val="008E46E4"/>
    <w:rsid w:val="008E50BD"/>
    <w:rsid w:val="008E5BE1"/>
    <w:rsid w:val="008E6B55"/>
    <w:rsid w:val="008E75CF"/>
    <w:rsid w:val="008E7AF3"/>
    <w:rsid w:val="008E7C88"/>
    <w:rsid w:val="008F0A77"/>
    <w:rsid w:val="008F29B4"/>
    <w:rsid w:val="008F3553"/>
    <w:rsid w:val="008F4166"/>
    <w:rsid w:val="008F4CC5"/>
    <w:rsid w:val="008F4F71"/>
    <w:rsid w:val="008F5103"/>
    <w:rsid w:val="008F5850"/>
    <w:rsid w:val="008F58D2"/>
    <w:rsid w:val="008F5A15"/>
    <w:rsid w:val="008F5DE6"/>
    <w:rsid w:val="008F5FDE"/>
    <w:rsid w:val="008F6646"/>
    <w:rsid w:val="008F787B"/>
    <w:rsid w:val="00900121"/>
    <w:rsid w:val="0090050E"/>
    <w:rsid w:val="00900A58"/>
    <w:rsid w:val="00901555"/>
    <w:rsid w:val="00904F18"/>
    <w:rsid w:val="009052BD"/>
    <w:rsid w:val="00905316"/>
    <w:rsid w:val="009074C4"/>
    <w:rsid w:val="009075D4"/>
    <w:rsid w:val="00907B33"/>
    <w:rsid w:val="00910634"/>
    <w:rsid w:val="009110B0"/>
    <w:rsid w:val="00911517"/>
    <w:rsid w:val="00911EE0"/>
    <w:rsid w:val="0091239A"/>
    <w:rsid w:val="00920AE6"/>
    <w:rsid w:val="00920BCC"/>
    <w:rsid w:val="00921DD1"/>
    <w:rsid w:val="009220D3"/>
    <w:rsid w:val="009237BF"/>
    <w:rsid w:val="00923CA2"/>
    <w:rsid w:val="00924FFC"/>
    <w:rsid w:val="0092595B"/>
    <w:rsid w:val="009259E1"/>
    <w:rsid w:val="00926181"/>
    <w:rsid w:val="00927BD7"/>
    <w:rsid w:val="00927C45"/>
    <w:rsid w:val="00927D13"/>
    <w:rsid w:val="00930A8B"/>
    <w:rsid w:val="009310E3"/>
    <w:rsid w:val="009322B8"/>
    <w:rsid w:val="00935648"/>
    <w:rsid w:val="00935919"/>
    <w:rsid w:val="00936B24"/>
    <w:rsid w:val="0093780C"/>
    <w:rsid w:val="00940B5D"/>
    <w:rsid w:val="00940D96"/>
    <w:rsid w:val="00940F46"/>
    <w:rsid w:val="00941B2F"/>
    <w:rsid w:val="00942467"/>
    <w:rsid w:val="00942800"/>
    <w:rsid w:val="00942C0B"/>
    <w:rsid w:val="00943A80"/>
    <w:rsid w:val="0094432A"/>
    <w:rsid w:val="00945480"/>
    <w:rsid w:val="009463DA"/>
    <w:rsid w:val="00946ADE"/>
    <w:rsid w:val="00950728"/>
    <w:rsid w:val="0095180F"/>
    <w:rsid w:val="009529DA"/>
    <w:rsid w:val="00952C3E"/>
    <w:rsid w:val="00953502"/>
    <w:rsid w:val="009544AA"/>
    <w:rsid w:val="0095504D"/>
    <w:rsid w:val="009559FE"/>
    <w:rsid w:val="00955F6C"/>
    <w:rsid w:val="00956033"/>
    <w:rsid w:val="00956880"/>
    <w:rsid w:val="00957251"/>
    <w:rsid w:val="0095758D"/>
    <w:rsid w:val="00960BB7"/>
    <w:rsid w:val="00960EA7"/>
    <w:rsid w:val="009612A4"/>
    <w:rsid w:val="0096156E"/>
    <w:rsid w:val="00961717"/>
    <w:rsid w:val="00962B1B"/>
    <w:rsid w:val="009632C4"/>
    <w:rsid w:val="0096390F"/>
    <w:rsid w:val="00963F71"/>
    <w:rsid w:val="00964082"/>
    <w:rsid w:val="009655CF"/>
    <w:rsid w:val="00965AA9"/>
    <w:rsid w:val="009662A5"/>
    <w:rsid w:val="009669DA"/>
    <w:rsid w:val="00966BDD"/>
    <w:rsid w:val="0096716C"/>
    <w:rsid w:val="00967639"/>
    <w:rsid w:val="00970669"/>
    <w:rsid w:val="00971711"/>
    <w:rsid w:val="009720AB"/>
    <w:rsid w:val="0097279E"/>
    <w:rsid w:val="00972A3A"/>
    <w:rsid w:val="00973B03"/>
    <w:rsid w:val="0097400A"/>
    <w:rsid w:val="00974963"/>
    <w:rsid w:val="009811BF"/>
    <w:rsid w:val="009812BF"/>
    <w:rsid w:val="0098380A"/>
    <w:rsid w:val="00983A97"/>
    <w:rsid w:val="00986237"/>
    <w:rsid w:val="009867F9"/>
    <w:rsid w:val="0098698B"/>
    <w:rsid w:val="00987577"/>
    <w:rsid w:val="00987EBC"/>
    <w:rsid w:val="0099099C"/>
    <w:rsid w:val="00992BA7"/>
    <w:rsid w:val="00995438"/>
    <w:rsid w:val="0099609E"/>
    <w:rsid w:val="00996354"/>
    <w:rsid w:val="00996372"/>
    <w:rsid w:val="009968A0"/>
    <w:rsid w:val="009968BA"/>
    <w:rsid w:val="00997D77"/>
    <w:rsid w:val="00997F61"/>
    <w:rsid w:val="009A1F51"/>
    <w:rsid w:val="009A2615"/>
    <w:rsid w:val="009A2BCE"/>
    <w:rsid w:val="009A2EA7"/>
    <w:rsid w:val="009A3E2C"/>
    <w:rsid w:val="009A4E2B"/>
    <w:rsid w:val="009A57D5"/>
    <w:rsid w:val="009A5D13"/>
    <w:rsid w:val="009A5D29"/>
    <w:rsid w:val="009A691B"/>
    <w:rsid w:val="009B029B"/>
    <w:rsid w:val="009B03B9"/>
    <w:rsid w:val="009B18B4"/>
    <w:rsid w:val="009B1BB9"/>
    <w:rsid w:val="009B1D9A"/>
    <w:rsid w:val="009B236B"/>
    <w:rsid w:val="009B3564"/>
    <w:rsid w:val="009B428C"/>
    <w:rsid w:val="009B44BB"/>
    <w:rsid w:val="009B4D07"/>
    <w:rsid w:val="009B681C"/>
    <w:rsid w:val="009B72CB"/>
    <w:rsid w:val="009B7340"/>
    <w:rsid w:val="009C0C83"/>
    <w:rsid w:val="009C0E50"/>
    <w:rsid w:val="009C59E0"/>
    <w:rsid w:val="009C6A67"/>
    <w:rsid w:val="009D293D"/>
    <w:rsid w:val="009D4908"/>
    <w:rsid w:val="009D55F3"/>
    <w:rsid w:val="009D570F"/>
    <w:rsid w:val="009D588D"/>
    <w:rsid w:val="009D6267"/>
    <w:rsid w:val="009D6497"/>
    <w:rsid w:val="009D6553"/>
    <w:rsid w:val="009D704E"/>
    <w:rsid w:val="009D7739"/>
    <w:rsid w:val="009D77B9"/>
    <w:rsid w:val="009E0B23"/>
    <w:rsid w:val="009E13A5"/>
    <w:rsid w:val="009E1C5B"/>
    <w:rsid w:val="009E27F9"/>
    <w:rsid w:val="009E2D53"/>
    <w:rsid w:val="009E3024"/>
    <w:rsid w:val="009E319B"/>
    <w:rsid w:val="009E4B38"/>
    <w:rsid w:val="009E4E27"/>
    <w:rsid w:val="009E5644"/>
    <w:rsid w:val="009E5AF9"/>
    <w:rsid w:val="009E6505"/>
    <w:rsid w:val="009F0780"/>
    <w:rsid w:val="009F0DCA"/>
    <w:rsid w:val="009F1A6E"/>
    <w:rsid w:val="009F1B5E"/>
    <w:rsid w:val="009F2D8C"/>
    <w:rsid w:val="009F2E1A"/>
    <w:rsid w:val="009F394A"/>
    <w:rsid w:val="009F4DF6"/>
    <w:rsid w:val="009F7191"/>
    <w:rsid w:val="009F7309"/>
    <w:rsid w:val="009F7DCA"/>
    <w:rsid w:val="00A01373"/>
    <w:rsid w:val="00A01D49"/>
    <w:rsid w:val="00A04CBB"/>
    <w:rsid w:val="00A04FE1"/>
    <w:rsid w:val="00A05973"/>
    <w:rsid w:val="00A05F7D"/>
    <w:rsid w:val="00A06693"/>
    <w:rsid w:val="00A0683A"/>
    <w:rsid w:val="00A077CE"/>
    <w:rsid w:val="00A07E69"/>
    <w:rsid w:val="00A12E59"/>
    <w:rsid w:val="00A13CEE"/>
    <w:rsid w:val="00A13DC9"/>
    <w:rsid w:val="00A15D56"/>
    <w:rsid w:val="00A16FD7"/>
    <w:rsid w:val="00A17666"/>
    <w:rsid w:val="00A17B1A"/>
    <w:rsid w:val="00A2070D"/>
    <w:rsid w:val="00A2362F"/>
    <w:rsid w:val="00A23EEC"/>
    <w:rsid w:val="00A24916"/>
    <w:rsid w:val="00A24DD9"/>
    <w:rsid w:val="00A24F66"/>
    <w:rsid w:val="00A25C6D"/>
    <w:rsid w:val="00A26759"/>
    <w:rsid w:val="00A317F3"/>
    <w:rsid w:val="00A3313B"/>
    <w:rsid w:val="00A333CE"/>
    <w:rsid w:val="00A35032"/>
    <w:rsid w:val="00A35647"/>
    <w:rsid w:val="00A35DF0"/>
    <w:rsid w:val="00A361FF"/>
    <w:rsid w:val="00A377F8"/>
    <w:rsid w:val="00A3785E"/>
    <w:rsid w:val="00A379B9"/>
    <w:rsid w:val="00A40339"/>
    <w:rsid w:val="00A414DB"/>
    <w:rsid w:val="00A41886"/>
    <w:rsid w:val="00A4297B"/>
    <w:rsid w:val="00A436B6"/>
    <w:rsid w:val="00A438F0"/>
    <w:rsid w:val="00A43A7F"/>
    <w:rsid w:val="00A43B81"/>
    <w:rsid w:val="00A45AA3"/>
    <w:rsid w:val="00A476D2"/>
    <w:rsid w:val="00A47CA7"/>
    <w:rsid w:val="00A5055A"/>
    <w:rsid w:val="00A5174A"/>
    <w:rsid w:val="00A52434"/>
    <w:rsid w:val="00A533EA"/>
    <w:rsid w:val="00A543A9"/>
    <w:rsid w:val="00A5447B"/>
    <w:rsid w:val="00A55FD1"/>
    <w:rsid w:val="00A5694B"/>
    <w:rsid w:val="00A5769C"/>
    <w:rsid w:val="00A57B6A"/>
    <w:rsid w:val="00A6029F"/>
    <w:rsid w:val="00A6098C"/>
    <w:rsid w:val="00A60BFD"/>
    <w:rsid w:val="00A60E2C"/>
    <w:rsid w:val="00A60FAC"/>
    <w:rsid w:val="00A62A88"/>
    <w:rsid w:val="00A62E48"/>
    <w:rsid w:val="00A665CF"/>
    <w:rsid w:val="00A70037"/>
    <w:rsid w:val="00A70189"/>
    <w:rsid w:val="00A72538"/>
    <w:rsid w:val="00A72954"/>
    <w:rsid w:val="00A73475"/>
    <w:rsid w:val="00A73B07"/>
    <w:rsid w:val="00A74176"/>
    <w:rsid w:val="00A747E5"/>
    <w:rsid w:val="00A74912"/>
    <w:rsid w:val="00A74EAA"/>
    <w:rsid w:val="00A76ECB"/>
    <w:rsid w:val="00A77C37"/>
    <w:rsid w:val="00A8072B"/>
    <w:rsid w:val="00A81AE9"/>
    <w:rsid w:val="00A81C83"/>
    <w:rsid w:val="00A82AFE"/>
    <w:rsid w:val="00A82B3B"/>
    <w:rsid w:val="00A838E4"/>
    <w:rsid w:val="00A855BE"/>
    <w:rsid w:val="00A867FB"/>
    <w:rsid w:val="00A87FA3"/>
    <w:rsid w:val="00A9141C"/>
    <w:rsid w:val="00A919B0"/>
    <w:rsid w:val="00A91C2C"/>
    <w:rsid w:val="00A92A97"/>
    <w:rsid w:val="00A94D5E"/>
    <w:rsid w:val="00A95216"/>
    <w:rsid w:val="00A953D1"/>
    <w:rsid w:val="00A96A77"/>
    <w:rsid w:val="00A96B96"/>
    <w:rsid w:val="00A96F88"/>
    <w:rsid w:val="00A970C7"/>
    <w:rsid w:val="00AA00FC"/>
    <w:rsid w:val="00AA0430"/>
    <w:rsid w:val="00AA38CE"/>
    <w:rsid w:val="00AA39ED"/>
    <w:rsid w:val="00AA4489"/>
    <w:rsid w:val="00AA48ED"/>
    <w:rsid w:val="00AA6A07"/>
    <w:rsid w:val="00AA734E"/>
    <w:rsid w:val="00AA7BA6"/>
    <w:rsid w:val="00AB026B"/>
    <w:rsid w:val="00AB1C6D"/>
    <w:rsid w:val="00AB21AB"/>
    <w:rsid w:val="00AB428E"/>
    <w:rsid w:val="00AB4347"/>
    <w:rsid w:val="00AB480C"/>
    <w:rsid w:val="00AB57DE"/>
    <w:rsid w:val="00AB57FC"/>
    <w:rsid w:val="00AB5BF6"/>
    <w:rsid w:val="00AC1032"/>
    <w:rsid w:val="00AC1F34"/>
    <w:rsid w:val="00AC31A2"/>
    <w:rsid w:val="00AC36AA"/>
    <w:rsid w:val="00AC4CC9"/>
    <w:rsid w:val="00AC545A"/>
    <w:rsid w:val="00AC6F56"/>
    <w:rsid w:val="00AC71EB"/>
    <w:rsid w:val="00AD0457"/>
    <w:rsid w:val="00AD1553"/>
    <w:rsid w:val="00AD199D"/>
    <w:rsid w:val="00AD1BEC"/>
    <w:rsid w:val="00AD3A79"/>
    <w:rsid w:val="00AD4599"/>
    <w:rsid w:val="00AD474E"/>
    <w:rsid w:val="00AD4BF4"/>
    <w:rsid w:val="00AD4CD6"/>
    <w:rsid w:val="00AD64E4"/>
    <w:rsid w:val="00AD7CEF"/>
    <w:rsid w:val="00AD7F1A"/>
    <w:rsid w:val="00AE0104"/>
    <w:rsid w:val="00AE0D65"/>
    <w:rsid w:val="00AE1182"/>
    <w:rsid w:val="00AE1968"/>
    <w:rsid w:val="00AE26EA"/>
    <w:rsid w:val="00AE2DD8"/>
    <w:rsid w:val="00AE2F18"/>
    <w:rsid w:val="00AE3069"/>
    <w:rsid w:val="00AE3C20"/>
    <w:rsid w:val="00AE45AC"/>
    <w:rsid w:val="00AF13A3"/>
    <w:rsid w:val="00AF1E85"/>
    <w:rsid w:val="00AF38CE"/>
    <w:rsid w:val="00AF513F"/>
    <w:rsid w:val="00AF7002"/>
    <w:rsid w:val="00AF72F7"/>
    <w:rsid w:val="00B00C56"/>
    <w:rsid w:val="00B00CC2"/>
    <w:rsid w:val="00B014E9"/>
    <w:rsid w:val="00B01CC6"/>
    <w:rsid w:val="00B01F3C"/>
    <w:rsid w:val="00B033D7"/>
    <w:rsid w:val="00B03473"/>
    <w:rsid w:val="00B047F2"/>
    <w:rsid w:val="00B06043"/>
    <w:rsid w:val="00B077B1"/>
    <w:rsid w:val="00B10B66"/>
    <w:rsid w:val="00B10B6E"/>
    <w:rsid w:val="00B10DE4"/>
    <w:rsid w:val="00B11442"/>
    <w:rsid w:val="00B11955"/>
    <w:rsid w:val="00B15F08"/>
    <w:rsid w:val="00B161C9"/>
    <w:rsid w:val="00B16B2F"/>
    <w:rsid w:val="00B17CF0"/>
    <w:rsid w:val="00B24AFA"/>
    <w:rsid w:val="00B276FA"/>
    <w:rsid w:val="00B27867"/>
    <w:rsid w:val="00B27D4B"/>
    <w:rsid w:val="00B30403"/>
    <w:rsid w:val="00B314AD"/>
    <w:rsid w:val="00B317D4"/>
    <w:rsid w:val="00B32A78"/>
    <w:rsid w:val="00B32EC0"/>
    <w:rsid w:val="00B3370B"/>
    <w:rsid w:val="00B403F4"/>
    <w:rsid w:val="00B415B2"/>
    <w:rsid w:val="00B41745"/>
    <w:rsid w:val="00B421FA"/>
    <w:rsid w:val="00B424B3"/>
    <w:rsid w:val="00B433E3"/>
    <w:rsid w:val="00B43AE4"/>
    <w:rsid w:val="00B43F30"/>
    <w:rsid w:val="00B46D72"/>
    <w:rsid w:val="00B50911"/>
    <w:rsid w:val="00B510A6"/>
    <w:rsid w:val="00B51A57"/>
    <w:rsid w:val="00B542D7"/>
    <w:rsid w:val="00B55907"/>
    <w:rsid w:val="00B55D90"/>
    <w:rsid w:val="00B5690A"/>
    <w:rsid w:val="00B576C7"/>
    <w:rsid w:val="00B57A39"/>
    <w:rsid w:val="00B6046E"/>
    <w:rsid w:val="00B60625"/>
    <w:rsid w:val="00B611A2"/>
    <w:rsid w:val="00B6167B"/>
    <w:rsid w:val="00B61E17"/>
    <w:rsid w:val="00B6222E"/>
    <w:rsid w:val="00B6363B"/>
    <w:rsid w:val="00B642AE"/>
    <w:rsid w:val="00B651E3"/>
    <w:rsid w:val="00B65BAB"/>
    <w:rsid w:val="00B661F8"/>
    <w:rsid w:val="00B669DD"/>
    <w:rsid w:val="00B67D61"/>
    <w:rsid w:val="00B7056C"/>
    <w:rsid w:val="00B71219"/>
    <w:rsid w:val="00B72CB7"/>
    <w:rsid w:val="00B750EE"/>
    <w:rsid w:val="00B76D5C"/>
    <w:rsid w:val="00B778C5"/>
    <w:rsid w:val="00B8043B"/>
    <w:rsid w:val="00B80763"/>
    <w:rsid w:val="00B80D05"/>
    <w:rsid w:val="00B82320"/>
    <w:rsid w:val="00B834DE"/>
    <w:rsid w:val="00B842A9"/>
    <w:rsid w:val="00B84A27"/>
    <w:rsid w:val="00B854C3"/>
    <w:rsid w:val="00B855B7"/>
    <w:rsid w:val="00B85BC7"/>
    <w:rsid w:val="00B874D1"/>
    <w:rsid w:val="00B90050"/>
    <w:rsid w:val="00B9191C"/>
    <w:rsid w:val="00B91C7D"/>
    <w:rsid w:val="00B942A0"/>
    <w:rsid w:val="00B94E35"/>
    <w:rsid w:val="00B9637D"/>
    <w:rsid w:val="00B9655D"/>
    <w:rsid w:val="00B965B5"/>
    <w:rsid w:val="00B96753"/>
    <w:rsid w:val="00BA15C8"/>
    <w:rsid w:val="00BA1619"/>
    <w:rsid w:val="00BA1846"/>
    <w:rsid w:val="00BA3A78"/>
    <w:rsid w:val="00BA4D43"/>
    <w:rsid w:val="00BA6B9B"/>
    <w:rsid w:val="00BB0157"/>
    <w:rsid w:val="00BB0F94"/>
    <w:rsid w:val="00BB11B9"/>
    <w:rsid w:val="00BB1926"/>
    <w:rsid w:val="00BB1DE5"/>
    <w:rsid w:val="00BB2ABE"/>
    <w:rsid w:val="00BB3705"/>
    <w:rsid w:val="00BB3849"/>
    <w:rsid w:val="00BB3ADF"/>
    <w:rsid w:val="00BB3FF6"/>
    <w:rsid w:val="00BB4139"/>
    <w:rsid w:val="00BB4EE4"/>
    <w:rsid w:val="00BB6ADD"/>
    <w:rsid w:val="00BB76EE"/>
    <w:rsid w:val="00BC1089"/>
    <w:rsid w:val="00BC126D"/>
    <w:rsid w:val="00BC215A"/>
    <w:rsid w:val="00BC3E90"/>
    <w:rsid w:val="00BC5879"/>
    <w:rsid w:val="00BC59A4"/>
    <w:rsid w:val="00BC72D3"/>
    <w:rsid w:val="00BD0942"/>
    <w:rsid w:val="00BD1137"/>
    <w:rsid w:val="00BD5268"/>
    <w:rsid w:val="00BD6598"/>
    <w:rsid w:val="00BD7E53"/>
    <w:rsid w:val="00BE0152"/>
    <w:rsid w:val="00BE019B"/>
    <w:rsid w:val="00BE2339"/>
    <w:rsid w:val="00BE361F"/>
    <w:rsid w:val="00BE4DC6"/>
    <w:rsid w:val="00BE5241"/>
    <w:rsid w:val="00BE7E09"/>
    <w:rsid w:val="00BE7E7A"/>
    <w:rsid w:val="00BE7FF4"/>
    <w:rsid w:val="00BF0FE3"/>
    <w:rsid w:val="00BF1510"/>
    <w:rsid w:val="00BF2C4A"/>
    <w:rsid w:val="00BF3425"/>
    <w:rsid w:val="00BF4026"/>
    <w:rsid w:val="00BF4620"/>
    <w:rsid w:val="00BF5233"/>
    <w:rsid w:val="00BF52B9"/>
    <w:rsid w:val="00BF799D"/>
    <w:rsid w:val="00BF7EEC"/>
    <w:rsid w:val="00C00667"/>
    <w:rsid w:val="00C036B4"/>
    <w:rsid w:val="00C042A8"/>
    <w:rsid w:val="00C04E6D"/>
    <w:rsid w:val="00C1058F"/>
    <w:rsid w:val="00C123AE"/>
    <w:rsid w:val="00C1361F"/>
    <w:rsid w:val="00C14816"/>
    <w:rsid w:val="00C15962"/>
    <w:rsid w:val="00C21027"/>
    <w:rsid w:val="00C215B9"/>
    <w:rsid w:val="00C21ED5"/>
    <w:rsid w:val="00C22443"/>
    <w:rsid w:val="00C23111"/>
    <w:rsid w:val="00C23541"/>
    <w:rsid w:val="00C24323"/>
    <w:rsid w:val="00C24718"/>
    <w:rsid w:val="00C26BA7"/>
    <w:rsid w:val="00C273F6"/>
    <w:rsid w:val="00C278E3"/>
    <w:rsid w:val="00C27BE9"/>
    <w:rsid w:val="00C300D6"/>
    <w:rsid w:val="00C30734"/>
    <w:rsid w:val="00C31093"/>
    <w:rsid w:val="00C310F0"/>
    <w:rsid w:val="00C31FD8"/>
    <w:rsid w:val="00C32830"/>
    <w:rsid w:val="00C32E5F"/>
    <w:rsid w:val="00C33108"/>
    <w:rsid w:val="00C33176"/>
    <w:rsid w:val="00C35167"/>
    <w:rsid w:val="00C3545F"/>
    <w:rsid w:val="00C3578D"/>
    <w:rsid w:val="00C35C64"/>
    <w:rsid w:val="00C36FC3"/>
    <w:rsid w:val="00C37220"/>
    <w:rsid w:val="00C4158D"/>
    <w:rsid w:val="00C41903"/>
    <w:rsid w:val="00C426E4"/>
    <w:rsid w:val="00C42846"/>
    <w:rsid w:val="00C45514"/>
    <w:rsid w:val="00C46E6B"/>
    <w:rsid w:val="00C479B3"/>
    <w:rsid w:val="00C519A0"/>
    <w:rsid w:val="00C52A57"/>
    <w:rsid w:val="00C5301C"/>
    <w:rsid w:val="00C53655"/>
    <w:rsid w:val="00C5372F"/>
    <w:rsid w:val="00C53E1E"/>
    <w:rsid w:val="00C54BF3"/>
    <w:rsid w:val="00C5559B"/>
    <w:rsid w:val="00C5665B"/>
    <w:rsid w:val="00C567AF"/>
    <w:rsid w:val="00C57902"/>
    <w:rsid w:val="00C60BF1"/>
    <w:rsid w:val="00C612BF"/>
    <w:rsid w:val="00C62252"/>
    <w:rsid w:val="00C62CC1"/>
    <w:rsid w:val="00C65FEC"/>
    <w:rsid w:val="00C72B1B"/>
    <w:rsid w:val="00C7326A"/>
    <w:rsid w:val="00C74645"/>
    <w:rsid w:val="00C74FFC"/>
    <w:rsid w:val="00C7516F"/>
    <w:rsid w:val="00C7556D"/>
    <w:rsid w:val="00C75616"/>
    <w:rsid w:val="00C76598"/>
    <w:rsid w:val="00C769A5"/>
    <w:rsid w:val="00C81325"/>
    <w:rsid w:val="00C81370"/>
    <w:rsid w:val="00C816FD"/>
    <w:rsid w:val="00C83A9A"/>
    <w:rsid w:val="00C85B8E"/>
    <w:rsid w:val="00C86C2C"/>
    <w:rsid w:val="00C876E5"/>
    <w:rsid w:val="00C903BD"/>
    <w:rsid w:val="00C90D1A"/>
    <w:rsid w:val="00C92276"/>
    <w:rsid w:val="00C934FB"/>
    <w:rsid w:val="00C938C6"/>
    <w:rsid w:val="00C9407B"/>
    <w:rsid w:val="00C942CB"/>
    <w:rsid w:val="00C95CCA"/>
    <w:rsid w:val="00CA1B63"/>
    <w:rsid w:val="00CA1D5F"/>
    <w:rsid w:val="00CA41C2"/>
    <w:rsid w:val="00CA4299"/>
    <w:rsid w:val="00CB0C38"/>
    <w:rsid w:val="00CB29C0"/>
    <w:rsid w:val="00CB322B"/>
    <w:rsid w:val="00CB4522"/>
    <w:rsid w:val="00CB4F60"/>
    <w:rsid w:val="00CB60C8"/>
    <w:rsid w:val="00CB655D"/>
    <w:rsid w:val="00CB711F"/>
    <w:rsid w:val="00CC0593"/>
    <w:rsid w:val="00CC145E"/>
    <w:rsid w:val="00CC1A15"/>
    <w:rsid w:val="00CC28B6"/>
    <w:rsid w:val="00CC40B0"/>
    <w:rsid w:val="00CC4E62"/>
    <w:rsid w:val="00CC5638"/>
    <w:rsid w:val="00CC56B7"/>
    <w:rsid w:val="00CC6071"/>
    <w:rsid w:val="00CC6C03"/>
    <w:rsid w:val="00CD0E13"/>
    <w:rsid w:val="00CD1966"/>
    <w:rsid w:val="00CD2DE5"/>
    <w:rsid w:val="00CD36D2"/>
    <w:rsid w:val="00CD3A63"/>
    <w:rsid w:val="00CD3EEC"/>
    <w:rsid w:val="00CD44FF"/>
    <w:rsid w:val="00CD52A9"/>
    <w:rsid w:val="00CD65F1"/>
    <w:rsid w:val="00CD7208"/>
    <w:rsid w:val="00CE0F09"/>
    <w:rsid w:val="00CE12BB"/>
    <w:rsid w:val="00CE12F8"/>
    <w:rsid w:val="00CE1909"/>
    <w:rsid w:val="00CE1A35"/>
    <w:rsid w:val="00CE1CCC"/>
    <w:rsid w:val="00CE2BD8"/>
    <w:rsid w:val="00CE347D"/>
    <w:rsid w:val="00CE3B33"/>
    <w:rsid w:val="00CE417F"/>
    <w:rsid w:val="00CE5F73"/>
    <w:rsid w:val="00CE6284"/>
    <w:rsid w:val="00CE64E4"/>
    <w:rsid w:val="00CE7240"/>
    <w:rsid w:val="00CE7C3E"/>
    <w:rsid w:val="00CF1203"/>
    <w:rsid w:val="00CF147C"/>
    <w:rsid w:val="00CF14D4"/>
    <w:rsid w:val="00CF3743"/>
    <w:rsid w:val="00CF7135"/>
    <w:rsid w:val="00D01724"/>
    <w:rsid w:val="00D02059"/>
    <w:rsid w:val="00D0296C"/>
    <w:rsid w:val="00D02A87"/>
    <w:rsid w:val="00D0359E"/>
    <w:rsid w:val="00D03ABF"/>
    <w:rsid w:val="00D05760"/>
    <w:rsid w:val="00D05BEF"/>
    <w:rsid w:val="00D06CD1"/>
    <w:rsid w:val="00D06DCF"/>
    <w:rsid w:val="00D07271"/>
    <w:rsid w:val="00D07290"/>
    <w:rsid w:val="00D07A60"/>
    <w:rsid w:val="00D107E6"/>
    <w:rsid w:val="00D10A3D"/>
    <w:rsid w:val="00D1197B"/>
    <w:rsid w:val="00D13046"/>
    <w:rsid w:val="00D134D1"/>
    <w:rsid w:val="00D144C0"/>
    <w:rsid w:val="00D15438"/>
    <w:rsid w:val="00D16273"/>
    <w:rsid w:val="00D1661F"/>
    <w:rsid w:val="00D16884"/>
    <w:rsid w:val="00D17E8D"/>
    <w:rsid w:val="00D20ED2"/>
    <w:rsid w:val="00D2134C"/>
    <w:rsid w:val="00D2247B"/>
    <w:rsid w:val="00D2260C"/>
    <w:rsid w:val="00D2338C"/>
    <w:rsid w:val="00D24851"/>
    <w:rsid w:val="00D24EF3"/>
    <w:rsid w:val="00D262FE"/>
    <w:rsid w:val="00D2721B"/>
    <w:rsid w:val="00D27546"/>
    <w:rsid w:val="00D30436"/>
    <w:rsid w:val="00D31449"/>
    <w:rsid w:val="00D32DCC"/>
    <w:rsid w:val="00D3363B"/>
    <w:rsid w:val="00D345A0"/>
    <w:rsid w:val="00D361B1"/>
    <w:rsid w:val="00D37829"/>
    <w:rsid w:val="00D4009E"/>
    <w:rsid w:val="00D4031E"/>
    <w:rsid w:val="00D420DF"/>
    <w:rsid w:val="00D42915"/>
    <w:rsid w:val="00D432D8"/>
    <w:rsid w:val="00D45849"/>
    <w:rsid w:val="00D45AC0"/>
    <w:rsid w:val="00D45B3E"/>
    <w:rsid w:val="00D46299"/>
    <w:rsid w:val="00D47BD1"/>
    <w:rsid w:val="00D47E15"/>
    <w:rsid w:val="00D54106"/>
    <w:rsid w:val="00D544A8"/>
    <w:rsid w:val="00D5485C"/>
    <w:rsid w:val="00D54B11"/>
    <w:rsid w:val="00D56AD8"/>
    <w:rsid w:val="00D57AF7"/>
    <w:rsid w:val="00D57ECC"/>
    <w:rsid w:val="00D60212"/>
    <w:rsid w:val="00D61CFB"/>
    <w:rsid w:val="00D62416"/>
    <w:rsid w:val="00D62C87"/>
    <w:rsid w:val="00D64237"/>
    <w:rsid w:val="00D65DBC"/>
    <w:rsid w:val="00D65E5C"/>
    <w:rsid w:val="00D665D8"/>
    <w:rsid w:val="00D66821"/>
    <w:rsid w:val="00D66968"/>
    <w:rsid w:val="00D7155B"/>
    <w:rsid w:val="00D7392C"/>
    <w:rsid w:val="00D7492B"/>
    <w:rsid w:val="00D761AC"/>
    <w:rsid w:val="00D765E1"/>
    <w:rsid w:val="00D77840"/>
    <w:rsid w:val="00D77A47"/>
    <w:rsid w:val="00D77A6F"/>
    <w:rsid w:val="00D829A1"/>
    <w:rsid w:val="00D83663"/>
    <w:rsid w:val="00D83A6F"/>
    <w:rsid w:val="00D83AC5"/>
    <w:rsid w:val="00D86A02"/>
    <w:rsid w:val="00D92A0E"/>
    <w:rsid w:val="00D940EC"/>
    <w:rsid w:val="00D94E0F"/>
    <w:rsid w:val="00D95F69"/>
    <w:rsid w:val="00DA2708"/>
    <w:rsid w:val="00DA2C5A"/>
    <w:rsid w:val="00DA3366"/>
    <w:rsid w:val="00DA443F"/>
    <w:rsid w:val="00DA4865"/>
    <w:rsid w:val="00DA4BC2"/>
    <w:rsid w:val="00DA5730"/>
    <w:rsid w:val="00DB17C6"/>
    <w:rsid w:val="00DB183E"/>
    <w:rsid w:val="00DB18AC"/>
    <w:rsid w:val="00DB2E83"/>
    <w:rsid w:val="00DB4321"/>
    <w:rsid w:val="00DB470F"/>
    <w:rsid w:val="00DB5006"/>
    <w:rsid w:val="00DB58C2"/>
    <w:rsid w:val="00DB5CA6"/>
    <w:rsid w:val="00DB69E0"/>
    <w:rsid w:val="00DC03AC"/>
    <w:rsid w:val="00DC0980"/>
    <w:rsid w:val="00DC1BC1"/>
    <w:rsid w:val="00DC2AC8"/>
    <w:rsid w:val="00DC2B0A"/>
    <w:rsid w:val="00DC3F82"/>
    <w:rsid w:val="00DC4519"/>
    <w:rsid w:val="00DC479F"/>
    <w:rsid w:val="00DC5476"/>
    <w:rsid w:val="00DC6787"/>
    <w:rsid w:val="00DC6E51"/>
    <w:rsid w:val="00DC7272"/>
    <w:rsid w:val="00DD00C0"/>
    <w:rsid w:val="00DD065C"/>
    <w:rsid w:val="00DD130D"/>
    <w:rsid w:val="00DD2037"/>
    <w:rsid w:val="00DD2220"/>
    <w:rsid w:val="00DD3464"/>
    <w:rsid w:val="00DD3DB7"/>
    <w:rsid w:val="00DD5C83"/>
    <w:rsid w:val="00DD6231"/>
    <w:rsid w:val="00DD65AE"/>
    <w:rsid w:val="00DD67A9"/>
    <w:rsid w:val="00DD68D5"/>
    <w:rsid w:val="00DD6B31"/>
    <w:rsid w:val="00DD77BB"/>
    <w:rsid w:val="00DE1E16"/>
    <w:rsid w:val="00DE3BF0"/>
    <w:rsid w:val="00DE565D"/>
    <w:rsid w:val="00DE62F0"/>
    <w:rsid w:val="00DE6393"/>
    <w:rsid w:val="00DE707E"/>
    <w:rsid w:val="00DF05B6"/>
    <w:rsid w:val="00DF0D01"/>
    <w:rsid w:val="00DF36FF"/>
    <w:rsid w:val="00DF40C1"/>
    <w:rsid w:val="00DF41F8"/>
    <w:rsid w:val="00DF42B1"/>
    <w:rsid w:val="00DF5AC9"/>
    <w:rsid w:val="00DF5EA9"/>
    <w:rsid w:val="00DF62E4"/>
    <w:rsid w:val="00DF757B"/>
    <w:rsid w:val="00DF77C8"/>
    <w:rsid w:val="00DF78B2"/>
    <w:rsid w:val="00E01FD8"/>
    <w:rsid w:val="00E04CBB"/>
    <w:rsid w:val="00E07642"/>
    <w:rsid w:val="00E076EF"/>
    <w:rsid w:val="00E1199E"/>
    <w:rsid w:val="00E12333"/>
    <w:rsid w:val="00E12662"/>
    <w:rsid w:val="00E12AE6"/>
    <w:rsid w:val="00E14150"/>
    <w:rsid w:val="00E151AD"/>
    <w:rsid w:val="00E168CD"/>
    <w:rsid w:val="00E17337"/>
    <w:rsid w:val="00E20089"/>
    <w:rsid w:val="00E210F7"/>
    <w:rsid w:val="00E215D8"/>
    <w:rsid w:val="00E218F8"/>
    <w:rsid w:val="00E22154"/>
    <w:rsid w:val="00E22BEF"/>
    <w:rsid w:val="00E24132"/>
    <w:rsid w:val="00E25CDF"/>
    <w:rsid w:val="00E26106"/>
    <w:rsid w:val="00E26ABF"/>
    <w:rsid w:val="00E30136"/>
    <w:rsid w:val="00E30F73"/>
    <w:rsid w:val="00E312E3"/>
    <w:rsid w:val="00E313EA"/>
    <w:rsid w:val="00E321D0"/>
    <w:rsid w:val="00E338EE"/>
    <w:rsid w:val="00E33BE9"/>
    <w:rsid w:val="00E3414A"/>
    <w:rsid w:val="00E34E6B"/>
    <w:rsid w:val="00E357B7"/>
    <w:rsid w:val="00E35A4A"/>
    <w:rsid w:val="00E3621E"/>
    <w:rsid w:val="00E3625E"/>
    <w:rsid w:val="00E3680C"/>
    <w:rsid w:val="00E37300"/>
    <w:rsid w:val="00E40151"/>
    <w:rsid w:val="00E41E24"/>
    <w:rsid w:val="00E43678"/>
    <w:rsid w:val="00E43C55"/>
    <w:rsid w:val="00E43DA4"/>
    <w:rsid w:val="00E43FA0"/>
    <w:rsid w:val="00E4429D"/>
    <w:rsid w:val="00E445DB"/>
    <w:rsid w:val="00E45282"/>
    <w:rsid w:val="00E462C1"/>
    <w:rsid w:val="00E506B9"/>
    <w:rsid w:val="00E5191C"/>
    <w:rsid w:val="00E51CB6"/>
    <w:rsid w:val="00E52A55"/>
    <w:rsid w:val="00E52DAA"/>
    <w:rsid w:val="00E53CA2"/>
    <w:rsid w:val="00E5423F"/>
    <w:rsid w:val="00E54772"/>
    <w:rsid w:val="00E556BC"/>
    <w:rsid w:val="00E565A6"/>
    <w:rsid w:val="00E56813"/>
    <w:rsid w:val="00E5707B"/>
    <w:rsid w:val="00E57EFF"/>
    <w:rsid w:val="00E6088B"/>
    <w:rsid w:val="00E609E5"/>
    <w:rsid w:val="00E61518"/>
    <w:rsid w:val="00E62AAF"/>
    <w:rsid w:val="00E63F59"/>
    <w:rsid w:val="00E6701E"/>
    <w:rsid w:val="00E709C3"/>
    <w:rsid w:val="00E70A5F"/>
    <w:rsid w:val="00E7389E"/>
    <w:rsid w:val="00E74782"/>
    <w:rsid w:val="00E76F63"/>
    <w:rsid w:val="00E81E11"/>
    <w:rsid w:val="00E82150"/>
    <w:rsid w:val="00E8254B"/>
    <w:rsid w:val="00E835BE"/>
    <w:rsid w:val="00E837B7"/>
    <w:rsid w:val="00E87486"/>
    <w:rsid w:val="00E91A20"/>
    <w:rsid w:val="00E92069"/>
    <w:rsid w:val="00E9298D"/>
    <w:rsid w:val="00E92D17"/>
    <w:rsid w:val="00E931A2"/>
    <w:rsid w:val="00E93995"/>
    <w:rsid w:val="00E93C80"/>
    <w:rsid w:val="00E94A47"/>
    <w:rsid w:val="00E95FAC"/>
    <w:rsid w:val="00E96C87"/>
    <w:rsid w:val="00E96ED9"/>
    <w:rsid w:val="00EA0A2C"/>
    <w:rsid w:val="00EA136F"/>
    <w:rsid w:val="00EA2C8C"/>
    <w:rsid w:val="00EA2FF0"/>
    <w:rsid w:val="00EA3BFF"/>
    <w:rsid w:val="00EA482A"/>
    <w:rsid w:val="00EB04E2"/>
    <w:rsid w:val="00EB0D8A"/>
    <w:rsid w:val="00EB1A80"/>
    <w:rsid w:val="00EB2B81"/>
    <w:rsid w:val="00EB3281"/>
    <w:rsid w:val="00EB36D9"/>
    <w:rsid w:val="00EB3F5D"/>
    <w:rsid w:val="00EB51EE"/>
    <w:rsid w:val="00EB63C6"/>
    <w:rsid w:val="00EB70C0"/>
    <w:rsid w:val="00EB7515"/>
    <w:rsid w:val="00EB7C22"/>
    <w:rsid w:val="00EC1307"/>
    <w:rsid w:val="00EC1BA1"/>
    <w:rsid w:val="00EC3E32"/>
    <w:rsid w:val="00EC74F1"/>
    <w:rsid w:val="00ED06E7"/>
    <w:rsid w:val="00ED1537"/>
    <w:rsid w:val="00ED165A"/>
    <w:rsid w:val="00ED2654"/>
    <w:rsid w:val="00ED3FAE"/>
    <w:rsid w:val="00ED4975"/>
    <w:rsid w:val="00ED5C7E"/>
    <w:rsid w:val="00ED665F"/>
    <w:rsid w:val="00ED6FF8"/>
    <w:rsid w:val="00ED78D7"/>
    <w:rsid w:val="00EE0217"/>
    <w:rsid w:val="00EE147B"/>
    <w:rsid w:val="00EE29E9"/>
    <w:rsid w:val="00EE395C"/>
    <w:rsid w:val="00EE4229"/>
    <w:rsid w:val="00EE46CA"/>
    <w:rsid w:val="00EE47E8"/>
    <w:rsid w:val="00EE63EC"/>
    <w:rsid w:val="00EE6B95"/>
    <w:rsid w:val="00EE6BD2"/>
    <w:rsid w:val="00EE6E5D"/>
    <w:rsid w:val="00EE79B4"/>
    <w:rsid w:val="00EF04B4"/>
    <w:rsid w:val="00EF131F"/>
    <w:rsid w:val="00EF2411"/>
    <w:rsid w:val="00EF2CBF"/>
    <w:rsid w:val="00EF41A9"/>
    <w:rsid w:val="00EF4D86"/>
    <w:rsid w:val="00EF5856"/>
    <w:rsid w:val="00EF64E2"/>
    <w:rsid w:val="00EF7640"/>
    <w:rsid w:val="00F041B7"/>
    <w:rsid w:val="00F0555C"/>
    <w:rsid w:val="00F05DC6"/>
    <w:rsid w:val="00F06036"/>
    <w:rsid w:val="00F06ABF"/>
    <w:rsid w:val="00F0738A"/>
    <w:rsid w:val="00F10540"/>
    <w:rsid w:val="00F10594"/>
    <w:rsid w:val="00F10972"/>
    <w:rsid w:val="00F10FFA"/>
    <w:rsid w:val="00F11624"/>
    <w:rsid w:val="00F11D63"/>
    <w:rsid w:val="00F12032"/>
    <w:rsid w:val="00F12F78"/>
    <w:rsid w:val="00F13123"/>
    <w:rsid w:val="00F1399A"/>
    <w:rsid w:val="00F152B2"/>
    <w:rsid w:val="00F158C8"/>
    <w:rsid w:val="00F16632"/>
    <w:rsid w:val="00F20720"/>
    <w:rsid w:val="00F209EC"/>
    <w:rsid w:val="00F20D0B"/>
    <w:rsid w:val="00F20F98"/>
    <w:rsid w:val="00F24888"/>
    <w:rsid w:val="00F30CE9"/>
    <w:rsid w:val="00F3324B"/>
    <w:rsid w:val="00F340A9"/>
    <w:rsid w:val="00F3576B"/>
    <w:rsid w:val="00F364D6"/>
    <w:rsid w:val="00F370C2"/>
    <w:rsid w:val="00F375A2"/>
    <w:rsid w:val="00F37BE4"/>
    <w:rsid w:val="00F40DA2"/>
    <w:rsid w:val="00F4174E"/>
    <w:rsid w:val="00F41E21"/>
    <w:rsid w:val="00F42334"/>
    <w:rsid w:val="00F4366F"/>
    <w:rsid w:val="00F44828"/>
    <w:rsid w:val="00F44FFC"/>
    <w:rsid w:val="00F45B85"/>
    <w:rsid w:val="00F4690F"/>
    <w:rsid w:val="00F46EA9"/>
    <w:rsid w:val="00F500B9"/>
    <w:rsid w:val="00F5233B"/>
    <w:rsid w:val="00F52902"/>
    <w:rsid w:val="00F52A53"/>
    <w:rsid w:val="00F52D35"/>
    <w:rsid w:val="00F52DC3"/>
    <w:rsid w:val="00F5445F"/>
    <w:rsid w:val="00F54B5A"/>
    <w:rsid w:val="00F55590"/>
    <w:rsid w:val="00F556EC"/>
    <w:rsid w:val="00F562EC"/>
    <w:rsid w:val="00F567BB"/>
    <w:rsid w:val="00F56D8C"/>
    <w:rsid w:val="00F5722C"/>
    <w:rsid w:val="00F5779A"/>
    <w:rsid w:val="00F6024F"/>
    <w:rsid w:val="00F60635"/>
    <w:rsid w:val="00F62711"/>
    <w:rsid w:val="00F63015"/>
    <w:rsid w:val="00F64BAE"/>
    <w:rsid w:val="00F64C15"/>
    <w:rsid w:val="00F65695"/>
    <w:rsid w:val="00F65B12"/>
    <w:rsid w:val="00F65D90"/>
    <w:rsid w:val="00F6636F"/>
    <w:rsid w:val="00F663E4"/>
    <w:rsid w:val="00F66FCA"/>
    <w:rsid w:val="00F67147"/>
    <w:rsid w:val="00F67290"/>
    <w:rsid w:val="00F7123D"/>
    <w:rsid w:val="00F71287"/>
    <w:rsid w:val="00F71701"/>
    <w:rsid w:val="00F7280E"/>
    <w:rsid w:val="00F74340"/>
    <w:rsid w:val="00F75E53"/>
    <w:rsid w:val="00F775A0"/>
    <w:rsid w:val="00F83CD7"/>
    <w:rsid w:val="00F8509A"/>
    <w:rsid w:val="00F86A2E"/>
    <w:rsid w:val="00F9004B"/>
    <w:rsid w:val="00F9017B"/>
    <w:rsid w:val="00F918A8"/>
    <w:rsid w:val="00F93CF7"/>
    <w:rsid w:val="00F9416D"/>
    <w:rsid w:val="00F94221"/>
    <w:rsid w:val="00F96888"/>
    <w:rsid w:val="00F97688"/>
    <w:rsid w:val="00F97D1E"/>
    <w:rsid w:val="00FA2012"/>
    <w:rsid w:val="00FA21D9"/>
    <w:rsid w:val="00FA3F10"/>
    <w:rsid w:val="00FA428A"/>
    <w:rsid w:val="00FA430C"/>
    <w:rsid w:val="00FA5710"/>
    <w:rsid w:val="00FA5D8D"/>
    <w:rsid w:val="00FB19D0"/>
    <w:rsid w:val="00FB2198"/>
    <w:rsid w:val="00FB24A1"/>
    <w:rsid w:val="00FB25B3"/>
    <w:rsid w:val="00FB282A"/>
    <w:rsid w:val="00FB3FCD"/>
    <w:rsid w:val="00FB4015"/>
    <w:rsid w:val="00FB40B3"/>
    <w:rsid w:val="00FB4595"/>
    <w:rsid w:val="00FB4714"/>
    <w:rsid w:val="00FB5017"/>
    <w:rsid w:val="00FB6555"/>
    <w:rsid w:val="00FB79AC"/>
    <w:rsid w:val="00FC1069"/>
    <w:rsid w:val="00FC1D8C"/>
    <w:rsid w:val="00FC1DD9"/>
    <w:rsid w:val="00FC2A92"/>
    <w:rsid w:val="00FC3056"/>
    <w:rsid w:val="00FC324B"/>
    <w:rsid w:val="00FC3690"/>
    <w:rsid w:val="00FC4374"/>
    <w:rsid w:val="00FC43CA"/>
    <w:rsid w:val="00FC45DE"/>
    <w:rsid w:val="00FC49D4"/>
    <w:rsid w:val="00FC4C9A"/>
    <w:rsid w:val="00FC6572"/>
    <w:rsid w:val="00FC6DDF"/>
    <w:rsid w:val="00FD1EEF"/>
    <w:rsid w:val="00FD37D5"/>
    <w:rsid w:val="00FD39C0"/>
    <w:rsid w:val="00FD3F28"/>
    <w:rsid w:val="00FD4131"/>
    <w:rsid w:val="00FD4458"/>
    <w:rsid w:val="00FD4EF3"/>
    <w:rsid w:val="00FD5378"/>
    <w:rsid w:val="00FD5F62"/>
    <w:rsid w:val="00FD64A4"/>
    <w:rsid w:val="00FD7759"/>
    <w:rsid w:val="00FD7CC6"/>
    <w:rsid w:val="00FD7EDD"/>
    <w:rsid w:val="00FE1106"/>
    <w:rsid w:val="00FE156D"/>
    <w:rsid w:val="00FE1C83"/>
    <w:rsid w:val="00FE3EC8"/>
    <w:rsid w:val="00FE4615"/>
    <w:rsid w:val="00FE5048"/>
    <w:rsid w:val="00FE62D5"/>
    <w:rsid w:val="00FE770C"/>
    <w:rsid w:val="00FE794F"/>
    <w:rsid w:val="00FE7F64"/>
    <w:rsid w:val="00FF0496"/>
    <w:rsid w:val="00FF1928"/>
    <w:rsid w:val="00FF1BD8"/>
    <w:rsid w:val="00FF20D7"/>
    <w:rsid w:val="00FF2AFB"/>
    <w:rsid w:val="00FF329C"/>
    <w:rsid w:val="00FF3A53"/>
    <w:rsid w:val="00FF636C"/>
    <w:rsid w:val="00FF6FB7"/>
    <w:rsid w:val="00FF7001"/>
    <w:rsid w:val="00FF7299"/>
    <w:rsid w:val="00FF73D7"/>
    <w:rsid w:val="00FF740B"/>
    <w:rsid w:val="6C40499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0C0FB"/>
  <w15:docId w15:val="{57A8EAF8-CD46-4EAD-B8D9-10355DF2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C2"/>
    <w:pPr>
      <w:jc w:val="both"/>
    </w:pPr>
  </w:style>
  <w:style w:type="paragraph" w:styleId="Rubrik1">
    <w:name w:val="heading 1"/>
    <w:basedOn w:val="Normal"/>
    <w:next w:val="Normal"/>
    <w:link w:val="Rubrik1Char"/>
    <w:autoRedefine/>
    <w:uiPriority w:val="9"/>
    <w:qFormat/>
    <w:rsid w:val="00B276FA"/>
    <w:pPr>
      <w:keepNext/>
      <w:keepLines/>
      <w:numPr>
        <w:numId w:val="1"/>
      </w:numPr>
      <w:spacing w:before="480" w:after="0"/>
      <w:outlineLvl w:val="0"/>
    </w:pPr>
    <w:rPr>
      <w:rFonts w:ascii="Calibri Light" w:eastAsiaTheme="majorEastAsia" w:hAnsi="Calibri Light" w:cs="Calibri Light"/>
      <w:b/>
      <w:bCs/>
      <w:color w:val="2F5496" w:themeColor="accent1" w:themeShade="BF"/>
      <w:sz w:val="32"/>
      <w:szCs w:val="24"/>
    </w:rPr>
  </w:style>
  <w:style w:type="paragraph" w:styleId="Rubrik2">
    <w:name w:val="heading 2"/>
    <w:basedOn w:val="Normal"/>
    <w:next w:val="Normal"/>
    <w:link w:val="Rubrik2Char"/>
    <w:autoRedefine/>
    <w:uiPriority w:val="9"/>
    <w:unhideWhenUsed/>
    <w:qFormat/>
    <w:rsid w:val="009259E1"/>
    <w:pPr>
      <w:keepNext/>
      <w:keepLines/>
      <w:numPr>
        <w:ilvl w:val="1"/>
        <w:numId w:val="1"/>
      </w:numPr>
      <w:spacing w:before="200" w:after="0"/>
      <w:outlineLvl w:val="1"/>
    </w:pPr>
    <w:rPr>
      <w:rFonts w:ascii="Calibri Light" w:eastAsiaTheme="majorEastAsia" w:hAnsi="Calibri Light" w:cs="Calibri Light"/>
      <w:b/>
      <w:bCs/>
      <w:color w:val="4472C4" w:themeColor="accent1"/>
      <w:sz w:val="28"/>
      <w:szCs w:val="24"/>
    </w:rPr>
  </w:style>
  <w:style w:type="paragraph" w:styleId="Rubrik3">
    <w:name w:val="heading 3"/>
    <w:basedOn w:val="Normal"/>
    <w:next w:val="Normal"/>
    <w:link w:val="Rubrik3Char"/>
    <w:uiPriority w:val="9"/>
    <w:unhideWhenUsed/>
    <w:qFormat/>
    <w:rsid w:val="003D331E"/>
    <w:pPr>
      <w:keepNext/>
      <w:keepLines/>
      <w:numPr>
        <w:ilvl w:val="2"/>
        <w:numId w:val="1"/>
      </w:numPr>
      <w:spacing w:before="200" w:after="0"/>
      <w:outlineLvl w:val="2"/>
    </w:pPr>
    <w:rPr>
      <w:rFonts w:asciiTheme="majorHAnsi" w:eastAsiaTheme="majorEastAsia" w:hAnsiTheme="majorHAnsi" w:cstheme="majorBidi"/>
      <w:bCs/>
      <w:color w:val="4472C4" w:themeColor="accent1"/>
      <w:sz w:val="24"/>
    </w:rPr>
  </w:style>
  <w:style w:type="paragraph" w:styleId="Rubrik4">
    <w:name w:val="heading 4"/>
    <w:basedOn w:val="Normal"/>
    <w:next w:val="Normal"/>
    <w:link w:val="Rubrik4Char"/>
    <w:uiPriority w:val="9"/>
    <w:unhideWhenUsed/>
    <w:qFormat/>
    <w:rsid w:val="003A5F8A"/>
    <w:pPr>
      <w:keepNext/>
      <w:keepLines/>
      <w:numPr>
        <w:ilvl w:val="3"/>
        <w:numId w:val="1"/>
      </w:numPr>
      <w:spacing w:before="200" w:after="0"/>
      <w:outlineLvl w:val="3"/>
    </w:pPr>
    <w:rPr>
      <w:rFonts w:asciiTheme="majorHAnsi" w:eastAsiaTheme="majorEastAsia" w:hAnsiTheme="majorHAnsi" w:cstheme="majorBidi"/>
      <w:bCs/>
      <w:i/>
      <w:iCs/>
      <w:color w:val="4472C4" w:themeColor="accent1"/>
    </w:rPr>
  </w:style>
  <w:style w:type="paragraph" w:styleId="Rubrik5">
    <w:name w:val="heading 5"/>
    <w:basedOn w:val="Normal"/>
    <w:next w:val="Normal"/>
    <w:link w:val="Rubrik5Char"/>
    <w:uiPriority w:val="9"/>
    <w:unhideWhenUsed/>
    <w:qFormat/>
    <w:rsid w:val="00EC1BA1"/>
    <w:pPr>
      <w:keepNext/>
      <w:keepLines/>
      <w:numPr>
        <w:ilvl w:val="4"/>
        <w:numId w:val="1"/>
      </w:numPr>
      <w:spacing w:before="200" w:after="0" w:line="240" w:lineRule="atLeast"/>
      <w:outlineLvl w:val="4"/>
    </w:pPr>
    <w:rPr>
      <w:rFonts w:asciiTheme="majorHAnsi" w:eastAsiaTheme="majorEastAsia" w:hAnsiTheme="majorHAnsi" w:cstheme="majorBidi"/>
    </w:rPr>
  </w:style>
  <w:style w:type="paragraph" w:styleId="Rubrik6">
    <w:name w:val="heading 6"/>
    <w:basedOn w:val="Normal"/>
    <w:next w:val="Normal"/>
    <w:link w:val="Rubrik6Char"/>
    <w:uiPriority w:val="9"/>
    <w:unhideWhenUsed/>
    <w:qFormat/>
    <w:rsid w:val="00092EAC"/>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Rubrik7">
    <w:name w:val="heading 7"/>
    <w:basedOn w:val="Normal"/>
    <w:next w:val="Normal"/>
    <w:link w:val="Rubrik7Char"/>
    <w:uiPriority w:val="9"/>
    <w:semiHidden/>
    <w:unhideWhenUsed/>
    <w:qFormat/>
    <w:rsid w:val="00092EA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092EAC"/>
    <w:pPr>
      <w:keepNext/>
      <w:keepLines/>
      <w:numPr>
        <w:ilvl w:val="7"/>
        <w:numId w:val="1"/>
      </w:numPr>
      <w:spacing w:before="200" w:after="0"/>
      <w:outlineLvl w:val="7"/>
    </w:pPr>
    <w:rPr>
      <w:rFonts w:asciiTheme="majorHAnsi" w:eastAsiaTheme="majorEastAsia" w:hAnsiTheme="majorHAnsi" w:cstheme="majorBidi"/>
      <w:color w:val="4472C4" w:themeColor="accent1"/>
      <w:sz w:val="20"/>
      <w:szCs w:val="20"/>
    </w:rPr>
  </w:style>
  <w:style w:type="paragraph" w:styleId="Rubrik9">
    <w:name w:val="heading 9"/>
    <w:basedOn w:val="Normal"/>
    <w:next w:val="Normal"/>
    <w:link w:val="Rubrik9Char"/>
    <w:uiPriority w:val="9"/>
    <w:semiHidden/>
    <w:unhideWhenUsed/>
    <w:qFormat/>
    <w:rsid w:val="00092EA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092EA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RubrikChar">
    <w:name w:val="Rubrik Char"/>
    <w:basedOn w:val="Standardstycketeckensnitt"/>
    <w:link w:val="Rubrik"/>
    <w:uiPriority w:val="10"/>
    <w:rsid w:val="00092EAC"/>
    <w:rPr>
      <w:rFonts w:asciiTheme="majorHAnsi" w:eastAsiaTheme="majorEastAsia" w:hAnsiTheme="majorHAnsi" w:cstheme="majorBidi"/>
      <w:color w:val="323E4F" w:themeColor="text2" w:themeShade="BF"/>
      <w:spacing w:val="5"/>
      <w:sz w:val="52"/>
      <w:szCs w:val="52"/>
    </w:rPr>
  </w:style>
  <w:style w:type="character" w:customStyle="1" w:styleId="Rubrik1Char">
    <w:name w:val="Rubrik 1 Char"/>
    <w:basedOn w:val="Standardstycketeckensnitt"/>
    <w:link w:val="Rubrik1"/>
    <w:uiPriority w:val="9"/>
    <w:rsid w:val="00B276FA"/>
    <w:rPr>
      <w:rFonts w:ascii="Calibri Light" w:eastAsiaTheme="majorEastAsia" w:hAnsi="Calibri Light" w:cs="Calibri Light"/>
      <w:b/>
      <w:bCs/>
      <w:color w:val="2F5496" w:themeColor="accent1" w:themeShade="BF"/>
      <w:sz w:val="32"/>
      <w:szCs w:val="24"/>
    </w:rPr>
  </w:style>
  <w:style w:type="character" w:customStyle="1" w:styleId="Rubrik2Char">
    <w:name w:val="Rubrik 2 Char"/>
    <w:basedOn w:val="Standardstycketeckensnitt"/>
    <w:link w:val="Rubrik2"/>
    <w:uiPriority w:val="9"/>
    <w:rsid w:val="009259E1"/>
    <w:rPr>
      <w:rFonts w:ascii="Calibri Light" w:eastAsiaTheme="majorEastAsia" w:hAnsi="Calibri Light" w:cs="Calibri Light"/>
      <w:b/>
      <w:bCs/>
      <w:color w:val="4472C4" w:themeColor="accent1"/>
      <w:sz w:val="28"/>
      <w:szCs w:val="24"/>
    </w:rPr>
  </w:style>
  <w:style w:type="paragraph" w:styleId="Liststycke">
    <w:name w:val="List Paragraph"/>
    <w:basedOn w:val="Normal"/>
    <w:uiPriority w:val="1"/>
    <w:qFormat/>
    <w:rsid w:val="00041710"/>
    <w:pPr>
      <w:ind w:left="720"/>
      <w:contextualSpacing/>
    </w:pPr>
  </w:style>
  <w:style w:type="character" w:customStyle="1" w:styleId="Rubrik3Char">
    <w:name w:val="Rubrik 3 Char"/>
    <w:basedOn w:val="Standardstycketeckensnitt"/>
    <w:link w:val="Rubrik3"/>
    <w:uiPriority w:val="9"/>
    <w:rsid w:val="003D331E"/>
    <w:rPr>
      <w:rFonts w:asciiTheme="majorHAnsi" w:eastAsiaTheme="majorEastAsia" w:hAnsiTheme="majorHAnsi" w:cstheme="majorBidi"/>
      <w:bCs/>
      <w:color w:val="4472C4" w:themeColor="accent1"/>
      <w:sz w:val="24"/>
    </w:rPr>
  </w:style>
  <w:style w:type="character" w:customStyle="1" w:styleId="Rubrik4Char">
    <w:name w:val="Rubrik 4 Char"/>
    <w:basedOn w:val="Standardstycketeckensnitt"/>
    <w:link w:val="Rubrik4"/>
    <w:uiPriority w:val="9"/>
    <w:rsid w:val="00776ACA"/>
    <w:rPr>
      <w:rFonts w:asciiTheme="majorHAnsi" w:eastAsiaTheme="majorEastAsia" w:hAnsiTheme="majorHAnsi" w:cstheme="majorBidi"/>
      <w:bCs/>
      <w:i/>
      <w:iCs/>
      <w:color w:val="4472C4" w:themeColor="accent1"/>
    </w:rPr>
  </w:style>
  <w:style w:type="character" w:customStyle="1" w:styleId="Rubrik5Char">
    <w:name w:val="Rubrik 5 Char"/>
    <w:basedOn w:val="Standardstycketeckensnitt"/>
    <w:link w:val="Rubrik5"/>
    <w:uiPriority w:val="9"/>
    <w:rsid w:val="00EC1BA1"/>
    <w:rPr>
      <w:rFonts w:asciiTheme="majorHAnsi" w:eastAsiaTheme="majorEastAsia" w:hAnsiTheme="majorHAnsi" w:cstheme="majorBidi"/>
    </w:rPr>
  </w:style>
  <w:style w:type="character" w:customStyle="1" w:styleId="Rubrik6Char">
    <w:name w:val="Rubrik 6 Char"/>
    <w:basedOn w:val="Standardstycketeckensnitt"/>
    <w:link w:val="Rubrik6"/>
    <w:uiPriority w:val="9"/>
    <w:rsid w:val="00092EAC"/>
    <w:rPr>
      <w:rFonts w:asciiTheme="majorHAnsi" w:eastAsiaTheme="majorEastAsia" w:hAnsiTheme="majorHAnsi" w:cstheme="majorBidi"/>
      <w:i/>
      <w:iCs/>
      <w:color w:val="1F3763" w:themeColor="accent1" w:themeShade="7F"/>
    </w:rPr>
  </w:style>
  <w:style w:type="character" w:customStyle="1" w:styleId="Rubrik7Char">
    <w:name w:val="Rubrik 7 Char"/>
    <w:basedOn w:val="Standardstycketeckensnitt"/>
    <w:link w:val="Rubrik7"/>
    <w:uiPriority w:val="9"/>
    <w:semiHidden/>
    <w:rsid w:val="00092EA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092EAC"/>
    <w:rPr>
      <w:rFonts w:asciiTheme="majorHAnsi" w:eastAsiaTheme="majorEastAsia" w:hAnsiTheme="majorHAnsi" w:cstheme="majorBidi"/>
      <w:color w:val="4472C4" w:themeColor="accent1"/>
      <w:sz w:val="20"/>
      <w:szCs w:val="20"/>
    </w:rPr>
  </w:style>
  <w:style w:type="character" w:customStyle="1" w:styleId="Rubrik9Char">
    <w:name w:val="Rubrik 9 Char"/>
    <w:basedOn w:val="Standardstycketeckensnitt"/>
    <w:link w:val="Rubrik9"/>
    <w:uiPriority w:val="9"/>
    <w:semiHidden/>
    <w:rsid w:val="00092EAC"/>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092EAC"/>
    <w:pPr>
      <w:spacing w:line="240" w:lineRule="auto"/>
    </w:pPr>
    <w:rPr>
      <w:b/>
      <w:bCs/>
      <w:color w:val="4472C4" w:themeColor="accent1"/>
      <w:sz w:val="18"/>
      <w:szCs w:val="18"/>
    </w:rPr>
  </w:style>
  <w:style w:type="paragraph" w:styleId="Underrubrik">
    <w:name w:val="Subtitle"/>
    <w:basedOn w:val="Normal"/>
    <w:next w:val="Normal"/>
    <w:link w:val="UnderrubrikChar"/>
    <w:uiPriority w:val="11"/>
    <w:qFormat/>
    <w:rsid w:val="00092EA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UnderrubrikChar">
    <w:name w:val="Underrubrik Char"/>
    <w:basedOn w:val="Standardstycketeckensnitt"/>
    <w:link w:val="Underrubrik"/>
    <w:uiPriority w:val="11"/>
    <w:rsid w:val="00092EAC"/>
    <w:rPr>
      <w:rFonts w:asciiTheme="majorHAnsi" w:eastAsiaTheme="majorEastAsia" w:hAnsiTheme="majorHAnsi" w:cstheme="majorBidi"/>
      <w:i/>
      <w:iCs/>
      <w:color w:val="4472C4" w:themeColor="accent1"/>
      <w:spacing w:val="15"/>
      <w:sz w:val="24"/>
      <w:szCs w:val="24"/>
    </w:rPr>
  </w:style>
  <w:style w:type="character" w:styleId="Stark">
    <w:name w:val="Strong"/>
    <w:basedOn w:val="Standardstycketeckensnitt"/>
    <w:uiPriority w:val="22"/>
    <w:qFormat/>
    <w:rsid w:val="00092EAC"/>
    <w:rPr>
      <w:b/>
      <w:bCs/>
    </w:rPr>
  </w:style>
  <w:style w:type="character" w:styleId="Betoning">
    <w:name w:val="Emphasis"/>
    <w:basedOn w:val="Standardstycketeckensnitt"/>
    <w:uiPriority w:val="20"/>
    <w:qFormat/>
    <w:rsid w:val="00092EAC"/>
    <w:rPr>
      <w:i/>
      <w:iCs/>
    </w:rPr>
  </w:style>
  <w:style w:type="paragraph" w:styleId="Ingetavstnd">
    <w:name w:val="No Spacing"/>
    <w:aliases w:val="Mindre radavstånd"/>
    <w:link w:val="IngetavstndChar"/>
    <w:uiPriority w:val="1"/>
    <w:qFormat/>
    <w:rsid w:val="00092EAC"/>
    <w:pPr>
      <w:spacing w:after="0" w:line="240" w:lineRule="auto"/>
    </w:pPr>
  </w:style>
  <w:style w:type="paragraph" w:styleId="Citat">
    <w:name w:val="Quote"/>
    <w:basedOn w:val="Normal"/>
    <w:next w:val="Normal"/>
    <w:link w:val="CitatChar"/>
    <w:uiPriority w:val="29"/>
    <w:qFormat/>
    <w:rsid w:val="00092EAC"/>
    <w:rPr>
      <w:i/>
      <w:iCs/>
      <w:color w:val="000000" w:themeColor="text1"/>
    </w:rPr>
  </w:style>
  <w:style w:type="character" w:customStyle="1" w:styleId="CitatChar">
    <w:name w:val="Citat Char"/>
    <w:basedOn w:val="Standardstycketeckensnitt"/>
    <w:link w:val="Citat"/>
    <w:uiPriority w:val="29"/>
    <w:rsid w:val="00092EAC"/>
    <w:rPr>
      <w:i/>
      <w:iCs/>
      <w:color w:val="000000" w:themeColor="text1"/>
    </w:rPr>
  </w:style>
  <w:style w:type="paragraph" w:styleId="Starktcitat">
    <w:name w:val="Intense Quote"/>
    <w:basedOn w:val="Normal"/>
    <w:next w:val="Normal"/>
    <w:link w:val="StarktcitatChar"/>
    <w:uiPriority w:val="30"/>
    <w:qFormat/>
    <w:rsid w:val="00092EAC"/>
    <w:pPr>
      <w:pBdr>
        <w:bottom w:val="single" w:sz="4" w:space="4" w:color="4472C4" w:themeColor="accent1"/>
      </w:pBdr>
      <w:spacing w:before="200" w:after="280"/>
      <w:ind w:left="936" w:right="936"/>
    </w:pPr>
    <w:rPr>
      <w:b/>
      <w:bCs/>
      <w:i/>
      <w:iCs/>
      <w:color w:val="4472C4" w:themeColor="accent1"/>
    </w:rPr>
  </w:style>
  <w:style w:type="character" w:customStyle="1" w:styleId="StarktcitatChar">
    <w:name w:val="Starkt citat Char"/>
    <w:basedOn w:val="Standardstycketeckensnitt"/>
    <w:link w:val="Starktcitat"/>
    <w:uiPriority w:val="30"/>
    <w:rsid w:val="00092EAC"/>
    <w:rPr>
      <w:b/>
      <w:bCs/>
      <w:i/>
      <w:iCs/>
      <w:color w:val="4472C4" w:themeColor="accent1"/>
    </w:rPr>
  </w:style>
  <w:style w:type="character" w:styleId="Diskretbetoning">
    <w:name w:val="Subtle Emphasis"/>
    <w:basedOn w:val="Standardstycketeckensnitt"/>
    <w:uiPriority w:val="19"/>
    <w:qFormat/>
    <w:rsid w:val="00092EAC"/>
    <w:rPr>
      <w:i/>
      <w:iCs/>
      <w:color w:val="808080" w:themeColor="text1" w:themeTint="7F"/>
    </w:rPr>
  </w:style>
  <w:style w:type="character" w:styleId="Starkbetoning">
    <w:name w:val="Intense Emphasis"/>
    <w:basedOn w:val="Standardstycketeckensnitt"/>
    <w:uiPriority w:val="21"/>
    <w:qFormat/>
    <w:rsid w:val="00092EAC"/>
    <w:rPr>
      <w:b/>
      <w:bCs/>
      <w:i/>
      <w:iCs/>
      <w:color w:val="4472C4" w:themeColor="accent1"/>
    </w:rPr>
  </w:style>
  <w:style w:type="character" w:styleId="Diskretreferens">
    <w:name w:val="Subtle Reference"/>
    <w:basedOn w:val="Standardstycketeckensnitt"/>
    <w:uiPriority w:val="31"/>
    <w:qFormat/>
    <w:rsid w:val="00092EAC"/>
    <w:rPr>
      <w:smallCaps/>
      <w:color w:val="ED7D31" w:themeColor="accent2"/>
      <w:u w:val="single"/>
    </w:rPr>
  </w:style>
  <w:style w:type="character" w:styleId="Starkreferens">
    <w:name w:val="Intense Reference"/>
    <w:basedOn w:val="Standardstycketeckensnitt"/>
    <w:uiPriority w:val="32"/>
    <w:qFormat/>
    <w:rsid w:val="00092EAC"/>
    <w:rPr>
      <w:b/>
      <w:bCs/>
      <w:smallCaps/>
      <w:color w:val="ED7D31" w:themeColor="accent2"/>
      <w:spacing w:val="5"/>
      <w:u w:val="single"/>
    </w:rPr>
  </w:style>
  <w:style w:type="character" w:styleId="Bokenstitel">
    <w:name w:val="Book Title"/>
    <w:basedOn w:val="Standardstycketeckensnitt"/>
    <w:uiPriority w:val="33"/>
    <w:qFormat/>
    <w:rsid w:val="00092EAC"/>
    <w:rPr>
      <w:b/>
      <w:bCs/>
      <w:smallCaps/>
      <w:spacing w:val="5"/>
    </w:rPr>
  </w:style>
  <w:style w:type="paragraph" w:styleId="Innehllsfrteckningsrubrik">
    <w:name w:val="TOC Heading"/>
    <w:basedOn w:val="Rubrik1"/>
    <w:next w:val="Normal"/>
    <w:uiPriority w:val="39"/>
    <w:unhideWhenUsed/>
    <w:qFormat/>
    <w:rsid w:val="00092EAC"/>
    <w:pPr>
      <w:numPr>
        <w:numId w:val="0"/>
      </w:numPr>
      <w:outlineLvl w:val="9"/>
    </w:pPr>
  </w:style>
  <w:style w:type="paragraph" w:styleId="Fotnotstext">
    <w:name w:val="footnote text"/>
    <w:basedOn w:val="Normal"/>
    <w:link w:val="FotnotstextChar"/>
    <w:uiPriority w:val="99"/>
    <w:unhideWhenUsed/>
    <w:rsid w:val="002E15F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2E15FA"/>
    <w:rPr>
      <w:sz w:val="20"/>
      <w:szCs w:val="20"/>
    </w:rPr>
  </w:style>
  <w:style w:type="character" w:styleId="Fotnotsreferens">
    <w:name w:val="footnote reference"/>
    <w:basedOn w:val="Standardstycketeckensnitt"/>
    <w:uiPriority w:val="99"/>
    <w:semiHidden/>
    <w:unhideWhenUsed/>
    <w:rsid w:val="002E15FA"/>
    <w:rPr>
      <w:vertAlign w:val="superscript"/>
    </w:rPr>
  </w:style>
  <w:style w:type="paragraph" w:styleId="Sidhuvud">
    <w:name w:val="header"/>
    <w:basedOn w:val="Normal"/>
    <w:link w:val="SidhuvudChar"/>
    <w:uiPriority w:val="99"/>
    <w:unhideWhenUsed/>
    <w:rsid w:val="00804B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04BC5"/>
    <w:rPr>
      <w:sz w:val="24"/>
    </w:rPr>
  </w:style>
  <w:style w:type="paragraph" w:styleId="Sidfot">
    <w:name w:val="footer"/>
    <w:basedOn w:val="Normal"/>
    <w:link w:val="SidfotChar"/>
    <w:uiPriority w:val="99"/>
    <w:unhideWhenUsed/>
    <w:rsid w:val="00804B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04BC5"/>
    <w:rPr>
      <w:sz w:val="24"/>
    </w:rPr>
  </w:style>
  <w:style w:type="character" w:customStyle="1" w:styleId="IngetavstndChar">
    <w:name w:val="Inget avstånd Char"/>
    <w:aliases w:val="Mindre radavstånd Char"/>
    <w:basedOn w:val="Standardstycketeckensnitt"/>
    <w:link w:val="Ingetavstnd"/>
    <w:uiPriority w:val="1"/>
    <w:rsid w:val="00BF4026"/>
  </w:style>
  <w:style w:type="paragraph" w:styleId="Innehll1">
    <w:name w:val="toc 1"/>
    <w:basedOn w:val="Normal"/>
    <w:next w:val="Normal"/>
    <w:autoRedefine/>
    <w:uiPriority w:val="39"/>
    <w:unhideWhenUsed/>
    <w:rsid w:val="00E70A5F"/>
    <w:pPr>
      <w:spacing w:after="100"/>
    </w:pPr>
  </w:style>
  <w:style w:type="paragraph" w:styleId="Innehll2">
    <w:name w:val="toc 2"/>
    <w:basedOn w:val="Normal"/>
    <w:next w:val="Normal"/>
    <w:autoRedefine/>
    <w:uiPriority w:val="39"/>
    <w:unhideWhenUsed/>
    <w:rsid w:val="00B43F30"/>
    <w:pPr>
      <w:tabs>
        <w:tab w:val="right" w:leader="dot" w:pos="9060"/>
      </w:tabs>
      <w:spacing w:after="100"/>
      <w:ind w:left="240"/>
    </w:pPr>
    <w:rPr>
      <w:rFonts w:asciiTheme="majorHAnsi" w:eastAsiaTheme="majorEastAsia" w:hAnsiTheme="majorHAnsi" w:cstheme="majorBidi"/>
      <w:b/>
      <w:noProof/>
    </w:rPr>
  </w:style>
  <w:style w:type="paragraph" w:styleId="Innehll3">
    <w:name w:val="toc 3"/>
    <w:basedOn w:val="Normal"/>
    <w:next w:val="Normal"/>
    <w:autoRedefine/>
    <w:uiPriority w:val="39"/>
    <w:unhideWhenUsed/>
    <w:rsid w:val="00E70A5F"/>
    <w:pPr>
      <w:spacing w:after="100"/>
      <w:ind w:left="480"/>
    </w:pPr>
  </w:style>
  <w:style w:type="character" w:styleId="Hyperlnk">
    <w:name w:val="Hyperlink"/>
    <w:basedOn w:val="Standardstycketeckensnitt"/>
    <w:uiPriority w:val="99"/>
    <w:unhideWhenUsed/>
    <w:qFormat/>
    <w:rsid w:val="00E70A5F"/>
    <w:rPr>
      <w:color w:val="0563C1" w:themeColor="hyperlink"/>
      <w:u w:val="single"/>
    </w:rPr>
  </w:style>
  <w:style w:type="paragraph" w:styleId="Ballongtext">
    <w:name w:val="Balloon Text"/>
    <w:basedOn w:val="Normal"/>
    <w:link w:val="BallongtextChar"/>
    <w:uiPriority w:val="99"/>
    <w:semiHidden/>
    <w:unhideWhenUsed/>
    <w:rsid w:val="0074573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45737"/>
    <w:rPr>
      <w:rFonts w:ascii="Segoe UI" w:hAnsi="Segoe UI" w:cs="Segoe UI"/>
      <w:sz w:val="18"/>
      <w:szCs w:val="18"/>
    </w:rPr>
  </w:style>
  <w:style w:type="paragraph" w:styleId="Normalwebb">
    <w:name w:val="Normal (Web)"/>
    <w:basedOn w:val="Normal"/>
    <w:uiPriority w:val="99"/>
    <w:semiHidden/>
    <w:unhideWhenUsed/>
    <w:rsid w:val="00674F5F"/>
    <w:pPr>
      <w:spacing w:before="100" w:beforeAutospacing="1" w:after="100" w:afterAutospacing="1" w:line="240" w:lineRule="auto"/>
    </w:pPr>
    <w:rPr>
      <w:rFonts w:ascii="Times New Roman" w:eastAsia="Times New Roman" w:hAnsi="Times New Roman" w:cs="Times New Roman"/>
      <w:sz w:val="24"/>
      <w:szCs w:val="24"/>
      <w:lang w:eastAsia="sv-FI"/>
    </w:rPr>
  </w:style>
  <w:style w:type="character" w:customStyle="1" w:styleId="Olstomnmnande1">
    <w:name w:val="Olöst omnämnande1"/>
    <w:basedOn w:val="Standardstycketeckensnitt"/>
    <w:uiPriority w:val="99"/>
    <w:semiHidden/>
    <w:unhideWhenUsed/>
    <w:rsid w:val="0051379A"/>
    <w:rPr>
      <w:color w:val="605E5C"/>
      <w:shd w:val="clear" w:color="auto" w:fill="E1DFDD"/>
    </w:rPr>
  </w:style>
  <w:style w:type="character" w:customStyle="1" w:styleId="normaltextrun">
    <w:name w:val="normaltextrun"/>
    <w:basedOn w:val="Standardstycketeckensnitt"/>
    <w:rsid w:val="00410BD9"/>
  </w:style>
  <w:style w:type="character" w:styleId="Kommentarsreferens">
    <w:name w:val="annotation reference"/>
    <w:basedOn w:val="Standardstycketeckensnitt"/>
    <w:uiPriority w:val="99"/>
    <w:semiHidden/>
    <w:unhideWhenUsed/>
    <w:rsid w:val="00DF41F8"/>
    <w:rPr>
      <w:sz w:val="16"/>
      <w:szCs w:val="16"/>
    </w:rPr>
  </w:style>
  <w:style w:type="paragraph" w:styleId="Kommentarer">
    <w:name w:val="annotation text"/>
    <w:basedOn w:val="Normal"/>
    <w:link w:val="KommentarerChar"/>
    <w:uiPriority w:val="99"/>
    <w:semiHidden/>
    <w:unhideWhenUsed/>
    <w:rsid w:val="00DF41F8"/>
    <w:pPr>
      <w:spacing w:line="240" w:lineRule="auto"/>
    </w:pPr>
    <w:rPr>
      <w:sz w:val="20"/>
      <w:szCs w:val="20"/>
    </w:rPr>
  </w:style>
  <w:style w:type="character" w:customStyle="1" w:styleId="KommentarerChar">
    <w:name w:val="Kommentarer Char"/>
    <w:basedOn w:val="Standardstycketeckensnitt"/>
    <w:link w:val="Kommentarer"/>
    <w:uiPriority w:val="99"/>
    <w:semiHidden/>
    <w:rsid w:val="00DF41F8"/>
    <w:rPr>
      <w:sz w:val="20"/>
      <w:szCs w:val="20"/>
    </w:rPr>
  </w:style>
  <w:style w:type="paragraph" w:styleId="Kommentarsmne">
    <w:name w:val="annotation subject"/>
    <w:basedOn w:val="Kommentarer"/>
    <w:next w:val="Kommentarer"/>
    <w:link w:val="KommentarsmneChar"/>
    <w:uiPriority w:val="99"/>
    <w:semiHidden/>
    <w:unhideWhenUsed/>
    <w:rsid w:val="00DF41F8"/>
    <w:rPr>
      <w:b/>
      <w:bCs/>
    </w:rPr>
  </w:style>
  <w:style w:type="character" w:customStyle="1" w:styleId="KommentarsmneChar">
    <w:name w:val="Kommentarsämne Char"/>
    <w:basedOn w:val="KommentarerChar"/>
    <w:link w:val="Kommentarsmne"/>
    <w:uiPriority w:val="99"/>
    <w:semiHidden/>
    <w:rsid w:val="00DF41F8"/>
    <w:rPr>
      <w:b/>
      <w:bCs/>
      <w:sz w:val="20"/>
      <w:szCs w:val="20"/>
    </w:rPr>
  </w:style>
  <w:style w:type="paragraph" w:customStyle="1" w:styleId="paragraph">
    <w:name w:val="paragraph"/>
    <w:basedOn w:val="Normal"/>
    <w:rsid w:val="001D09E9"/>
    <w:pPr>
      <w:spacing w:before="100" w:beforeAutospacing="1" w:after="100" w:afterAutospacing="1" w:line="240" w:lineRule="auto"/>
    </w:pPr>
    <w:rPr>
      <w:rFonts w:ascii="Times New Roman" w:eastAsia="Times New Roman" w:hAnsi="Times New Roman" w:cs="Times New Roman"/>
      <w:sz w:val="24"/>
      <w:szCs w:val="24"/>
      <w:lang w:eastAsia="sv-FI"/>
    </w:rPr>
  </w:style>
  <w:style w:type="character" w:customStyle="1" w:styleId="eop">
    <w:name w:val="eop"/>
    <w:basedOn w:val="Standardstycketeckensnitt"/>
    <w:rsid w:val="001D09E9"/>
  </w:style>
  <w:style w:type="numbering" w:customStyle="1" w:styleId="Ingenlista1">
    <w:name w:val="Ingen lista1"/>
    <w:next w:val="Ingenlista"/>
    <w:uiPriority w:val="99"/>
    <w:semiHidden/>
    <w:unhideWhenUsed/>
    <w:rsid w:val="00E3680C"/>
  </w:style>
  <w:style w:type="table" w:styleId="Tabellrutnt">
    <w:name w:val="Table Grid"/>
    <w:basedOn w:val="Normaltabell"/>
    <w:uiPriority w:val="39"/>
    <w:rsid w:val="00E3680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
    <w:name w:val="Tabellrutnät1"/>
    <w:basedOn w:val="Normaltabell"/>
    <w:next w:val="Tabellrutnt"/>
    <w:uiPriority w:val="39"/>
    <w:rsid w:val="00E3680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4">
    <w:name w:val="toc 4"/>
    <w:basedOn w:val="Normal"/>
    <w:next w:val="Normal"/>
    <w:autoRedefine/>
    <w:uiPriority w:val="39"/>
    <w:unhideWhenUsed/>
    <w:rsid w:val="00E3680C"/>
    <w:pPr>
      <w:spacing w:after="100" w:line="259" w:lineRule="auto"/>
      <w:ind w:left="660"/>
    </w:pPr>
    <w:rPr>
      <w:lang w:eastAsia="sv-FI"/>
    </w:rPr>
  </w:style>
  <w:style w:type="paragraph" w:styleId="Innehll5">
    <w:name w:val="toc 5"/>
    <w:basedOn w:val="Normal"/>
    <w:next w:val="Normal"/>
    <w:autoRedefine/>
    <w:uiPriority w:val="39"/>
    <w:unhideWhenUsed/>
    <w:rsid w:val="00E3680C"/>
    <w:pPr>
      <w:spacing w:after="100" w:line="259" w:lineRule="auto"/>
      <w:ind w:left="880"/>
    </w:pPr>
    <w:rPr>
      <w:lang w:eastAsia="sv-FI"/>
    </w:rPr>
  </w:style>
  <w:style w:type="paragraph" w:styleId="Innehll6">
    <w:name w:val="toc 6"/>
    <w:basedOn w:val="Normal"/>
    <w:next w:val="Normal"/>
    <w:autoRedefine/>
    <w:uiPriority w:val="39"/>
    <w:unhideWhenUsed/>
    <w:rsid w:val="00E3680C"/>
    <w:pPr>
      <w:spacing w:after="100" w:line="259" w:lineRule="auto"/>
      <w:ind w:left="1100"/>
    </w:pPr>
    <w:rPr>
      <w:lang w:eastAsia="sv-FI"/>
    </w:rPr>
  </w:style>
  <w:style w:type="paragraph" w:styleId="Innehll7">
    <w:name w:val="toc 7"/>
    <w:basedOn w:val="Normal"/>
    <w:next w:val="Normal"/>
    <w:autoRedefine/>
    <w:uiPriority w:val="39"/>
    <w:unhideWhenUsed/>
    <w:rsid w:val="00E3680C"/>
    <w:pPr>
      <w:spacing w:after="100" w:line="259" w:lineRule="auto"/>
      <w:ind w:left="1320"/>
    </w:pPr>
    <w:rPr>
      <w:lang w:eastAsia="sv-FI"/>
    </w:rPr>
  </w:style>
  <w:style w:type="paragraph" w:styleId="Innehll8">
    <w:name w:val="toc 8"/>
    <w:basedOn w:val="Normal"/>
    <w:next w:val="Normal"/>
    <w:autoRedefine/>
    <w:uiPriority w:val="39"/>
    <w:unhideWhenUsed/>
    <w:rsid w:val="00E3680C"/>
    <w:pPr>
      <w:spacing w:after="100" w:line="259" w:lineRule="auto"/>
      <w:ind w:left="1540"/>
    </w:pPr>
    <w:rPr>
      <w:lang w:eastAsia="sv-FI"/>
    </w:rPr>
  </w:style>
  <w:style w:type="paragraph" w:styleId="Innehll9">
    <w:name w:val="toc 9"/>
    <w:basedOn w:val="Normal"/>
    <w:next w:val="Normal"/>
    <w:autoRedefine/>
    <w:uiPriority w:val="39"/>
    <w:unhideWhenUsed/>
    <w:rsid w:val="00E3680C"/>
    <w:pPr>
      <w:spacing w:after="100" w:line="259" w:lineRule="auto"/>
      <w:ind w:left="1760"/>
    </w:pPr>
    <w:rPr>
      <w:lang w:eastAsia="sv-FI"/>
    </w:rPr>
  </w:style>
  <w:style w:type="numbering" w:customStyle="1" w:styleId="Ingenlista2">
    <w:name w:val="Ingen lista2"/>
    <w:next w:val="Ingenlista"/>
    <w:uiPriority w:val="99"/>
    <w:semiHidden/>
    <w:unhideWhenUsed/>
    <w:rsid w:val="00B15F08"/>
  </w:style>
  <w:style w:type="table" w:customStyle="1" w:styleId="Tabellrutnt2">
    <w:name w:val="Tabellrutnät2"/>
    <w:basedOn w:val="Normaltabell"/>
    <w:next w:val="Tabellrutnt"/>
    <w:uiPriority w:val="39"/>
    <w:rsid w:val="00B15F0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uiPriority w:val="39"/>
    <w:rsid w:val="00B15F0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39"/>
    <w:rsid w:val="00550D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3">
    <w:name w:val="Ingen lista3"/>
    <w:next w:val="Ingenlista"/>
    <w:uiPriority w:val="99"/>
    <w:semiHidden/>
    <w:unhideWhenUsed/>
    <w:rsid w:val="00C74645"/>
  </w:style>
  <w:style w:type="table" w:customStyle="1" w:styleId="Tabellrutnt4">
    <w:name w:val="Tabellrutnät4"/>
    <w:basedOn w:val="Normaltabell"/>
    <w:next w:val="Tabellrutnt"/>
    <w:uiPriority w:val="39"/>
    <w:rsid w:val="00C7464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2">
    <w:name w:val="Tabellrutnät12"/>
    <w:basedOn w:val="Normaltabell"/>
    <w:next w:val="Tabellrutnt"/>
    <w:uiPriority w:val="39"/>
    <w:rsid w:val="00C7464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4">
    <w:name w:val="Ingen lista4"/>
    <w:next w:val="Ingenlista"/>
    <w:uiPriority w:val="99"/>
    <w:semiHidden/>
    <w:unhideWhenUsed/>
    <w:rsid w:val="00661793"/>
  </w:style>
  <w:style w:type="table" w:customStyle="1" w:styleId="Tabellrutnt5">
    <w:name w:val="Tabellrutnät5"/>
    <w:basedOn w:val="Normaltabell"/>
    <w:next w:val="Tabellrutnt"/>
    <w:uiPriority w:val="39"/>
    <w:rsid w:val="0066179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3">
    <w:name w:val="Tabellrutnät13"/>
    <w:basedOn w:val="Normaltabell"/>
    <w:next w:val="Tabellrutnt"/>
    <w:uiPriority w:val="39"/>
    <w:rsid w:val="0066179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5">
    <w:name w:val="Ingen lista5"/>
    <w:next w:val="Ingenlista"/>
    <w:uiPriority w:val="99"/>
    <w:semiHidden/>
    <w:unhideWhenUsed/>
    <w:rsid w:val="00963F71"/>
  </w:style>
  <w:style w:type="table" w:customStyle="1" w:styleId="Tabellrutnt6">
    <w:name w:val="Tabellrutnät6"/>
    <w:basedOn w:val="Normaltabell"/>
    <w:next w:val="Tabellrutnt"/>
    <w:uiPriority w:val="39"/>
    <w:rsid w:val="00963F7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4">
    <w:name w:val="Tabellrutnät14"/>
    <w:basedOn w:val="Normaltabell"/>
    <w:next w:val="Tabellrutnt"/>
    <w:uiPriority w:val="39"/>
    <w:rsid w:val="00963F7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lstomnmnande2">
    <w:name w:val="Olöst omnämnande2"/>
    <w:basedOn w:val="Standardstycketeckensnitt"/>
    <w:uiPriority w:val="99"/>
    <w:semiHidden/>
    <w:unhideWhenUsed/>
    <w:rsid w:val="007A3680"/>
    <w:rPr>
      <w:color w:val="605E5C"/>
      <w:shd w:val="clear" w:color="auto" w:fill="E1DFDD"/>
    </w:rPr>
  </w:style>
  <w:style w:type="table" w:customStyle="1" w:styleId="Tabellrutnt7">
    <w:name w:val="Tabellrutnät7"/>
    <w:basedOn w:val="Normaltabell"/>
    <w:next w:val="Tabellrutnt"/>
    <w:uiPriority w:val="39"/>
    <w:rsid w:val="00A5447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5">
    <w:name w:val="Tabellrutnät15"/>
    <w:basedOn w:val="Normaltabell"/>
    <w:next w:val="Tabellrutnt"/>
    <w:uiPriority w:val="39"/>
    <w:rsid w:val="00A5447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6">
    <w:name w:val="Ingen lista6"/>
    <w:next w:val="Ingenlista"/>
    <w:uiPriority w:val="99"/>
    <w:semiHidden/>
    <w:unhideWhenUsed/>
    <w:rsid w:val="00A5447B"/>
  </w:style>
  <w:style w:type="numbering" w:customStyle="1" w:styleId="Ingenlista11">
    <w:name w:val="Ingen lista11"/>
    <w:next w:val="Ingenlista"/>
    <w:uiPriority w:val="99"/>
    <w:semiHidden/>
    <w:unhideWhenUsed/>
    <w:rsid w:val="00A5447B"/>
  </w:style>
  <w:style w:type="numbering" w:customStyle="1" w:styleId="Ingenlista111">
    <w:name w:val="Ingen lista111"/>
    <w:next w:val="Ingenlista"/>
    <w:uiPriority w:val="99"/>
    <w:semiHidden/>
    <w:unhideWhenUsed/>
    <w:rsid w:val="00A5447B"/>
  </w:style>
  <w:style w:type="table" w:customStyle="1" w:styleId="Tabellrutnt8">
    <w:name w:val="Tabellrutnät8"/>
    <w:basedOn w:val="Normaltabell"/>
    <w:next w:val="Tabellrutnt"/>
    <w:uiPriority w:val="39"/>
    <w:rsid w:val="00A5447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6">
    <w:name w:val="Tabellrutnät16"/>
    <w:basedOn w:val="Normaltabell"/>
    <w:next w:val="Tabellrutnt"/>
    <w:uiPriority w:val="39"/>
    <w:rsid w:val="00A5447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21">
    <w:name w:val="Ingen lista21"/>
    <w:next w:val="Ingenlista"/>
    <w:uiPriority w:val="99"/>
    <w:semiHidden/>
    <w:unhideWhenUsed/>
    <w:rsid w:val="00A5447B"/>
  </w:style>
  <w:style w:type="table" w:customStyle="1" w:styleId="Tabellrutnt21">
    <w:name w:val="Tabellrutnät21"/>
    <w:basedOn w:val="Normaltabell"/>
    <w:next w:val="Tabellrutnt"/>
    <w:uiPriority w:val="39"/>
    <w:rsid w:val="00A5447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1">
    <w:name w:val="Tabellrutnät111"/>
    <w:basedOn w:val="Normaltabell"/>
    <w:next w:val="Tabellrutnt"/>
    <w:uiPriority w:val="39"/>
    <w:rsid w:val="00A5447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1">
    <w:name w:val="Tabellrutnät31"/>
    <w:basedOn w:val="Normaltabell"/>
    <w:next w:val="Tabellrutnt"/>
    <w:uiPriority w:val="39"/>
    <w:rsid w:val="00A5447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31">
    <w:name w:val="Ingen lista31"/>
    <w:next w:val="Ingenlista"/>
    <w:uiPriority w:val="99"/>
    <w:semiHidden/>
    <w:unhideWhenUsed/>
    <w:rsid w:val="00A5447B"/>
  </w:style>
  <w:style w:type="table" w:customStyle="1" w:styleId="Tabellrutnt41">
    <w:name w:val="Tabellrutnät41"/>
    <w:basedOn w:val="Normaltabell"/>
    <w:next w:val="Tabellrutnt"/>
    <w:uiPriority w:val="39"/>
    <w:rsid w:val="00A5447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21">
    <w:name w:val="Tabellrutnät121"/>
    <w:basedOn w:val="Normaltabell"/>
    <w:next w:val="Tabellrutnt"/>
    <w:uiPriority w:val="39"/>
    <w:rsid w:val="00A5447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41">
    <w:name w:val="Ingen lista41"/>
    <w:next w:val="Ingenlista"/>
    <w:uiPriority w:val="99"/>
    <w:semiHidden/>
    <w:unhideWhenUsed/>
    <w:rsid w:val="00A5447B"/>
  </w:style>
  <w:style w:type="table" w:customStyle="1" w:styleId="Tabellrutnt51">
    <w:name w:val="Tabellrutnät51"/>
    <w:basedOn w:val="Normaltabell"/>
    <w:next w:val="Tabellrutnt"/>
    <w:uiPriority w:val="39"/>
    <w:rsid w:val="00A5447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31">
    <w:name w:val="Tabellrutnät131"/>
    <w:basedOn w:val="Normaltabell"/>
    <w:next w:val="Tabellrutnt"/>
    <w:uiPriority w:val="39"/>
    <w:rsid w:val="00A5447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7">
    <w:name w:val="Ingen lista7"/>
    <w:next w:val="Ingenlista"/>
    <w:uiPriority w:val="99"/>
    <w:semiHidden/>
    <w:unhideWhenUsed/>
    <w:rsid w:val="007311E9"/>
  </w:style>
  <w:style w:type="table" w:customStyle="1" w:styleId="Tabellrutnt9">
    <w:name w:val="Tabellrutnät9"/>
    <w:basedOn w:val="Normaltabell"/>
    <w:next w:val="Tabellrutnt"/>
    <w:uiPriority w:val="39"/>
    <w:rsid w:val="007311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7">
    <w:name w:val="Tabellrutnät17"/>
    <w:basedOn w:val="Normaltabell"/>
    <w:next w:val="Tabellrutnt"/>
    <w:uiPriority w:val="39"/>
    <w:rsid w:val="007311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99"/>
    <w:unhideWhenUsed/>
    <w:rsid w:val="0095758D"/>
    <w:pPr>
      <w:spacing w:after="120"/>
    </w:pPr>
  </w:style>
  <w:style w:type="character" w:customStyle="1" w:styleId="BrdtextChar">
    <w:name w:val="Brödtext Char"/>
    <w:basedOn w:val="Standardstycketeckensnitt"/>
    <w:link w:val="Brdtext"/>
    <w:uiPriority w:val="99"/>
    <w:rsid w:val="0095758D"/>
  </w:style>
  <w:style w:type="table" w:customStyle="1" w:styleId="Oformateradtabell11">
    <w:name w:val="Oformaterad tabell 11"/>
    <w:basedOn w:val="Normaltabell"/>
    <w:uiPriority w:val="41"/>
    <w:rsid w:val="00254FB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rutnt10">
    <w:name w:val="Tabellrutnät10"/>
    <w:basedOn w:val="Normaltabell"/>
    <w:next w:val="Tabellrutnt"/>
    <w:uiPriority w:val="39"/>
    <w:rsid w:val="0079209F"/>
    <w:pPr>
      <w:spacing w:after="0" w:line="240" w:lineRule="auto"/>
    </w:pPr>
    <w:rPr>
      <w:rFonts w:eastAsia="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7155B"/>
    <w:rPr>
      <w:color w:val="5F5F5F"/>
    </w:rPr>
  </w:style>
  <w:style w:type="paragraph" w:customStyle="1" w:styleId="Dokumenttitel">
    <w:name w:val="Dokumenttitel"/>
    <w:basedOn w:val="Rubrik1"/>
    <w:next w:val="Normal"/>
    <w:link w:val="DokumenttitelChar"/>
    <w:uiPriority w:val="15"/>
    <w:qFormat/>
    <w:rsid w:val="00D7155B"/>
    <w:pPr>
      <w:keepNext w:val="0"/>
      <w:keepLines w:val="0"/>
      <w:numPr>
        <w:numId w:val="0"/>
      </w:numPr>
      <w:autoSpaceDE w:val="0"/>
      <w:autoSpaceDN w:val="0"/>
      <w:adjustRightInd w:val="0"/>
      <w:spacing w:before="0" w:after="240" w:line="240" w:lineRule="auto"/>
      <w:jc w:val="left"/>
      <w:textAlignment w:val="center"/>
      <w:outlineLvl w:val="9"/>
    </w:pPr>
    <w:rPr>
      <w:rFonts w:eastAsiaTheme="minorHAnsi" w:cs="Segoe UI"/>
      <w:b w:val="0"/>
      <w:sz w:val="72"/>
      <w:szCs w:val="72"/>
      <w:lang w:val="sv-SE"/>
    </w:rPr>
  </w:style>
  <w:style w:type="character" w:customStyle="1" w:styleId="DokumenttitelChar">
    <w:name w:val="Dokumenttitel Char"/>
    <w:basedOn w:val="Rubrik1Char"/>
    <w:link w:val="Dokumenttitel"/>
    <w:uiPriority w:val="15"/>
    <w:rsid w:val="00D7155B"/>
    <w:rPr>
      <w:rFonts w:asciiTheme="majorHAnsi" w:eastAsiaTheme="minorHAnsi" w:hAnsiTheme="majorHAnsi" w:cs="Segoe UI"/>
      <w:b w:val="0"/>
      <w:bCs/>
      <w:color w:val="2F5496" w:themeColor="accent1" w:themeShade="BF"/>
      <w:sz w:val="72"/>
      <w:szCs w:val="72"/>
      <w:lang w:val="sv-SE"/>
    </w:rPr>
  </w:style>
  <w:style w:type="paragraph" w:customStyle="1" w:styleId="Frsttsblad-Titelrutautanbild">
    <w:name w:val="Försättsblad-Titelruta utan bild"/>
    <w:basedOn w:val="Dokumenttitel"/>
    <w:uiPriority w:val="59"/>
    <w:rsid w:val="00D7155B"/>
    <w:pPr>
      <w:spacing w:before="1000" w:after="2000"/>
      <w:ind w:left="-1134"/>
    </w:pPr>
    <w:rPr>
      <w:color w:val="auto"/>
      <w:sz w:val="24"/>
    </w:rPr>
  </w:style>
  <w:style w:type="paragraph" w:customStyle="1" w:styleId="DnrochDatum">
    <w:name w:val="Dnr och Datum"/>
    <w:basedOn w:val="Normal"/>
    <w:uiPriority w:val="49"/>
    <w:rsid w:val="00D7155B"/>
    <w:pPr>
      <w:autoSpaceDE w:val="0"/>
      <w:autoSpaceDN w:val="0"/>
      <w:adjustRightInd w:val="0"/>
      <w:spacing w:after="120" w:line="240" w:lineRule="auto"/>
      <w:ind w:left="142"/>
      <w:jc w:val="left"/>
      <w:textAlignment w:val="center"/>
    </w:pPr>
    <w:rPr>
      <w:rFonts w:eastAsiaTheme="minorHAnsi" w:cs="Open Sans"/>
      <w:sz w:val="20"/>
      <w:szCs w:val="18"/>
      <w:lang w:val="sv-SE"/>
    </w:rPr>
  </w:style>
  <w:style w:type="paragraph" w:customStyle="1" w:styleId="Frsttsblad-Logotyp-utanbild">
    <w:name w:val="Försättsblad-Logotyp-utan bild"/>
    <w:basedOn w:val="Normal"/>
    <w:uiPriority w:val="99"/>
    <w:rsid w:val="00D7155B"/>
    <w:pPr>
      <w:autoSpaceDE w:val="0"/>
      <w:autoSpaceDN w:val="0"/>
      <w:adjustRightInd w:val="0"/>
      <w:spacing w:after="3200" w:line="240" w:lineRule="auto"/>
      <w:ind w:right="284"/>
      <w:jc w:val="right"/>
      <w:textAlignment w:val="center"/>
    </w:pPr>
    <w:rPr>
      <w:rFonts w:eastAsiaTheme="minorHAnsi" w:cs="Open Sans"/>
      <w:sz w:val="20"/>
      <w:szCs w:val="20"/>
      <w:lang w:val="sv-SE"/>
    </w:rPr>
  </w:style>
  <w:style w:type="paragraph" w:customStyle="1" w:styleId="Undertitel">
    <w:name w:val="Undertitel"/>
    <w:basedOn w:val="Rubrik2"/>
    <w:link w:val="UndertitelChar"/>
    <w:uiPriority w:val="15"/>
    <w:qFormat/>
    <w:rsid w:val="00D7155B"/>
    <w:pPr>
      <w:keepNext w:val="0"/>
      <w:keepLines w:val="0"/>
      <w:numPr>
        <w:ilvl w:val="0"/>
        <w:numId w:val="0"/>
      </w:numPr>
      <w:autoSpaceDE w:val="0"/>
      <w:autoSpaceDN w:val="0"/>
      <w:adjustRightInd w:val="0"/>
      <w:spacing w:before="0" w:line="240" w:lineRule="auto"/>
      <w:jc w:val="left"/>
      <w:textAlignment w:val="center"/>
      <w:outlineLvl w:val="9"/>
    </w:pPr>
    <w:rPr>
      <w:rFonts w:ascii="Segoe UI Black" w:eastAsiaTheme="minorHAnsi" w:hAnsi="Segoe UI Black" w:cs="Segoe UI"/>
      <w:b w:val="0"/>
      <w:bCs w:val="0"/>
      <w:caps/>
      <w:sz w:val="24"/>
      <w:szCs w:val="32"/>
      <w:lang w:val="sv-SE"/>
    </w:rPr>
  </w:style>
  <w:style w:type="character" w:customStyle="1" w:styleId="UndertitelChar">
    <w:name w:val="Undertitel Char"/>
    <w:basedOn w:val="Rubrik2Char"/>
    <w:link w:val="Undertitel"/>
    <w:uiPriority w:val="15"/>
    <w:rsid w:val="00D7155B"/>
    <w:rPr>
      <w:rFonts w:ascii="Segoe UI Black" w:eastAsiaTheme="minorHAnsi" w:hAnsi="Segoe UI Black" w:cs="Segoe UI"/>
      <w:b w:val="0"/>
      <w:bCs w:val="0"/>
      <w:caps/>
      <w:color w:val="4472C4" w:themeColor="accent1"/>
      <w:sz w:val="24"/>
      <w:szCs w:val="32"/>
      <w:lang w:val="sv-SE"/>
    </w:rPr>
  </w:style>
  <w:style w:type="character" w:customStyle="1" w:styleId="spellingerror">
    <w:name w:val="spellingerror"/>
    <w:basedOn w:val="Standardstycketeckensnitt"/>
    <w:rsid w:val="008E155A"/>
  </w:style>
  <w:style w:type="character" w:customStyle="1" w:styleId="contextualspellingandgrammarerror">
    <w:name w:val="contextualspellingandgrammarerror"/>
    <w:basedOn w:val="Standardstycketeckensnitt"/>
    <w:rsid w:val="008E155A"/>
  </w:style>
  <w:style w:type="paragraph" w:customStyle="1" w:styleId="fotnot">
    <w:name w:val="fotnot"/>
    <w:basedOn w:val="Normal"/>
    <w:link w:val="fotnotChar"/>
    <w:qFormat/>
    <w:rsid w:val="0028042A"/>
    <w:pPr>
      <w:spacing w:after="0" w:line="240" w:lineRule="auto"/>
      <w:jc w:val="left"/>
    </w:pPr>
    <w:rPr>
      <w:rFonts w:ascii="Calibri Light" w:eastAsiaTheme="minorHAnsi" w:hAnsi="Calibri Light" w:cs="Calibri Light"/>
      <w:sz w:val="16"/>
      <w:szCs w:val="16"/>
    </w:rPr>
  </w:style>
  <w:style w:type="character" w:customStyle="1" w:styleId="fotnotChar">
    <w:name w:val="fotnot Char"/>
    <w:basedOn w:val="FotnotstextChar"/>
    <w:link w:val="fotnot"/>
    <w:rsid w:val="0028042A"/>
    <w:rPr>
      <w:rFonts w:ascii="Calibri Light" w:eastAsiaTheme="minorHAnsi" w:hAnsi="Calibri Light" w:cs="Calibri Light"/>
      <w:sz w:val="16"/>
      <w:szCs w:val="16"/>
    </w:rPr>
  </w:style>
  <w:style w:type="character" w:customStyle="1" w:styleId="FotnotstextChar1">
    <w:name w:val="Fotnotstext Char1"/>
    <w:basedOn w:val="Standardstycketeckensnitt"/>
    <w:uiPriority w:val="99"/>
    <w:rsid w:val="00443241"/>
    <w:rPr>
      <w:rFonts w:cs="Open Sans"/>
      <w:sz w:val="20"/>
      <w:szCs w:val="20"/>
      <w:lang w:val="sv-SE"/>
    </w:rPr>
  </w:style>
  <w:style w:type="character" w:customStyle="1" w:styleId="Olstomnmnande3">
    <w:name w:val="Olöst omnämnande3"/>
    <w:basedOn w:val="Standardstycketeckensnitt"/>
    <w:uiPriority w:val="99"/>
    <w:semiHidden/>
    <w:unhideWhenUsed/>
    <w:rsid w:val="00001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00073">
      <w:bodyDiv w:val="1"/>
      <w:marLeft w:val="0"/>
      <w:marRight w:val="0"/>
      <w:marTop w:val="0"/>
      <w:marBottom w:val="0"/>
      <w:divBdr>
        <w:top w:val="none" w:sz="0" w:space="0" w:color="auto"/>
        <w:left w:val="none" w:sz="0" w:space="0" w:color="auto"/>
        <w:bottom w:val="none" w:sz="0" w:space="0" w:color="auto"/>
        <w:right w:val="none" w:sz="0" w:space="0" w:color="auto"/>
      </w:divBdr>
    </w:div>
    <w:div w:id="211575819">
      <w:bodyDiv w:val="1"/>
      <w:marLeft w:val="0"/>
      <w:marRight w:val="0"/>
      <w:marTop w:val="0"/>
      <w:marBottom w:val="0"/>
      <w:divBdr>
        <w:top w:val="none" w:sz="0" w:space="0" w:color="auto"/>
        <w:left w:val="none" w:sz="0" w:space="0" w:color="auto"/>
        <w:bottom w:val="none" w:sz="0" w:space="0" w:color="auto"/>
        <w:right w:val="none" w:sz="0" w:space="0" w:color="auto"/>
      </w:divBdr>
    </w:div>
    <w:div w:id="742875650">
      <w:bodyDiv w:val="1"/>
      <w:marLeft w:val="0"/>
      <w:marRight w:val="0"/>
      <w:marTop w:val="0"/>
      <w:marBottom w:val="0"/>
      <w:divBdr>
        <w:top w:val="none" w:sz="0" w:space="0" w:color="auto"/>
        <w:left w:val="none" w:sz="0" w:space="0" w:color="auto"/>
        <w:bottom w:val="none" w:sz="0" w:space="0" w:color="auto"/>
        <w:right w:val="none" w:sz="0" w:space="0" w:color="auto"/>
      </w:divBdr>
    </w:div>
    <w:div w:id="1093822994">
      <w:bodyDiv w:val="1"/>
      <w:marLeft w:val="0"/>
      <w:marRight w:val="0"/>
      <w:marTop w:val="0"/>
      <w:marBottom w:val="0"/>
      <w:divBdr>
        <w:top w:val="none" w:sz="0" w:space="0" w:color="auto"/>
        <w:left w:val="none" w:sz="0" w:space="0" w:color="auto"/>
        <w:bottom w:val="none" w:sz="0" w:space="0" w:color="auto"/>
        <w:right w:val="none" w:sz="0" w:space="0" w:color="auto"/>
      </w:divBdr>
    </w:div>
    <w:div w:id="1299189237">
      <w:bodyDiv w:val="1"/>
      <w:marLeft w:val="0"/>
      <w:marRight w:val="0"/>
      <w:marTop w:val="0"/>
      <w:marBottom w:val="0"/>
      <w:divBdr>
        <w:top w:val="none" w:sz="0" w:space="0" w:color="auto"/>
        <w:left w:val="none" w:sz="0" w:space="0" w:color="auto"/>
        <w:bottom w:val="none" w:sz="0" w:space="0" w:color="auto"/>
        <w:right w:val="none" w:sz="0" w:space="0" w:color="auto"/>
      </w:divBdr>
    </w:div>
    <w:div w:id="1328050352">
      <w:bodyDiv w:val="1"/>
      <w:marLeft w:val="0"/>
      <w:marRight w:val="0"/>
      <w:marTop w:val="0"/>
      <w:marBottom w:val="0"/>
      <w:divBdr>
        <w:top w:val="none" w:sz="0" w:space="0" w:color="auto"/>
        <w:left w:val="none" w:sz="0" w:space="0" w:color="auto"/>
        <w:bottom w:val="none" w:sz="0" w:space="0" w:color="auto"/>
        <w:right w:val="none" w:sz="0" w:space="0" w:color="auto"/>
      </w:divBdr>
    </w:div>
    <w:div w:id="1454251319">
      <w:bodyDiv w:val="1"/>
      <w:marLeft w:val="0"/>
      <w:marRight w:val="0"/>
      <w:marTop w:val="0"/>
      <w:marBottom w:val="0"/>
      <w:divBdr>
        <w:top w:val="none" w:sz="0" w:space="0" w:color="auto"/>
        <w:left w:val="none" w:sz="0" w:space="0" w:color="auto"/>
        <w:bottom w:val="none" w:sz="0" w:space="0" w:color="auto"/>
        <w:right w:val="none" w:sz="0" w:space="0" w:color="auto"/>
      </w:divBdr>
    </w:div>
    <w:div w:id="1477602104">
      <w:bodyDiv w:val="1"/>
      <w:marLeft w:val="0"/>
      <w:marRight w:val="0"/>
      <w:marTop w:val="0"/>
      <w:marBottom w:val="0"/>
      <w:divBdr>
        <w:top w:val="none" w:sz="0" w:space="0" w:color="auto"/>
        <w:left w:val="none" w:sz="0" w:space="0" w:color="auto"/>
        <w:bottom w:val="none" w:sz="0" w:space="0" w:color="auto"/>
        <w:right w:val="none" w:sz="0" w:space="0" w:color="auto"/>
      </w:divBdr>
      <w:divsChild>
        <w:div w:id="105468355">
          <w:marLeft w:val="0"/>
          <w:marRight w:val="0"/>
          <w:marTop w:val="0"/>
          <w:marBottom w:val="0"/>
          <w:divBdr>
            <w:top w:val="none" w:sz="0" w:space="0" w:color="auto"/>
            <w:left w:val="none" w:sz="0" w:space="0" w:color="auto"/>
            <w:bottom w:val="none" w:sz="0" w:space="0" w:color="auto"/>
            <w:right w:val="none" w:sz="0" w:space="0" w:color="auto"/>
          </w:divBdr>
        </w:div>
        <w:div w:id="175585319">
          <w:marLeft w:val="0"/>
          <w:marRight w:val="0"/>
          <w:marTop w:val="0"/>
          <w:marBottom w:val="0"/>
          <w:divBdr>
            <w:top w:val="none" w:sz="0" w:space="0" w:color="auto"/>
            <w:left w:val="none" w:sz="0" w:space="0" w:color="auto"/>
            <w:bottom w:val="none" w:sz="0" w:space="0" w:color="auto"/>
            <w:right w:val="none" w:sz="0" w:space="0" w:color="auto"/>
          </w:divBdr>
        </w:div>
        <w:div w:id="846138514">
          <w:marLeft w:val="0"/>
          <w:marRight w:val="0"/>
          <w:marTop w:val="0"/>
          <w:marBottom w:val="0"/>
          <w:divBdr>
            <w:top w:val="none" w:sz="0" w:space="0" w:color="auto"/>
            <w:left w:val="none" w:sz="0" w:space="0" w:color="auto"/>
            <w:bottom w:val="none" w:sz="0" w:space="0" w:color="auto"/>
            <w:right w:val="none" w:sz="0" w:space="0" w:color="auto"/>
          </w:divBdr>
        </w:div>
        <w:div w:id="1082289190">
          <w:marLeft w:val="0"/>
          <w:marRight w:val="0"/>
          <w:marTop w:val="0"/>
          <w:marBottom w:val="0"/>
          <w:divBdr>
            <w:top w:val="none" w:sz="0" w:space="0" w:color="auto"/>
            <w:left w:val="none" w:sz="0" w:space="0" w:color="auto"/>
            <w:bottom w:val="none" w:sz="0" w:space="0" w:color="auto"/>
            <w:right w:val="none" w:sz="0" w:space="0" w:color="auto"/>
          </w:divBdr>
        </w:div>
        <w:div w:id="1486705930">
          <w:marLeft w:val="0"/>
          <w:marRight w:val="0"/>
          <w:marTop w:val="0"/>
          <w:marBottom w:val="0"/>
          <w:divBdr>
            <w:top w:val="none" w:sz="0" w:space="0" w:color="auto"/>
            <w:left w:val="none" w:sz="0" w:space="0" w:color="auto"/>
            <w:bottom w:val="none" w:sz="0" w:space="0" w:color="auto"/>
            <w:right w:val="none" w:sz="0" w:space="0" w:color="auto"/>
          </w:divBdr>
        </w:div>
        <w:div w:id="1867283161">
          <w:marLeft w:val="0"/>
          <w:marRight w:val="0"/>
          <w:marTop w:val="0"/>
          <w:marBottom w:val="0"/>
          <w:divBdr>
            <w:top w:val="none" w:sz="0" w:space="0" w:color="auto"/>
            <w:left w:val="none" w:sz="0" w:space="0" w:color="auto"/>
            <w:bottom w:val="none" w:sz="0" w:space="0" w:color="auto"/>
            <w:right w:val="none" w:sz="0" w:space="0" w:color="auto"/>
          </w:divBdr>
        </w:div>
      </w:divsChild>
    </w:div>
    <w:div w:id="1619139207">
      <w:bodyDiv w:val="1"/>
      <w:marLeft w:val="0"/>
      <w:marRight w:val="0"/>
      <w:marTop w:val="0"/>
      <w:marBottom w:val="0"/>
      <w:divBdr>
        <w:top w:val="none" w:sz="0" w:space="0" w:color="auto"/>
        <w:left w:val="none" w:sz="0" w:space="0" w:color="auto"/>
        <w:bottom w:val="none" w:sz="0" w:space="0" w:color="auto"/>
        <w:right w:val="none" w:sz="0" w:space="0" w:color="auto"/>
      </w:divBdr>
    </w:div>
    <w:div w:id="1663660081">
      <w:bodyDiv w:val="1"/>
      <w:marLeft w:val="0"/>
      <w:marRight w:val="0"/>
      <w:marTop w:val="0"/>
      <w:marBottom w:val="0"/>
      <w:divBdr>
        <w:top w:val="none" w:sz="0" w:space="0" w:color="auto"/>
        <w:left w:val="none" w:sz="0" w:space="0" w:color="auto"/>
        <w:bottom w:val="none" w:sz="0" w:space="0" w:color="auto"/>
        <w:right w:val="none" w:sz="0" w:space="0" w:color="auto"/>
      </w:divBdr>
    </w:div>
    <w:div w:id="178068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2024-08-20T00:00:00</PublishDate>
  <Abstract/>
  <CompanyAddress>Katarina Halme-Wilund</CompanyAddress>
  <CompanyPhone/>
  <CompanyFax/>
  <CompanyEmail>Katarina.Halme-Wiklund@regeringen.ax</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BACED656EC206419AC545F30B75FCC3" ma:contentTypeVersion="6" ma:contentTypeDescription="Skapa ett nytt dokument." ma:contentTypeScope="" ma:versionID="78dc12f7929328e6e34a9f5d9df2f95f">
  <xsd:schema xmlns:xsd="http://www.w3.org/2001/XMLSchema" xmlns:xs="http://www.w3.org/2001/XMLSchema" xmlns:p="http://schemas.microsoft.com/office/2006/metadata/properties" xmlns:ns2="537a9d49-ec9b-4ced-82d8-2a3820b054b2" xmlns:ns3="f0fdb6ee-0780-4e63-a09b-0efe4e818563" targetNamespace="http://schemas.microsoft.com/office/2006/metadata/properties" ma:root="true" ma:fieldsID="290f16175036e3a95a41228daee659e3" ns2:_="" ns3:_="">
    <xsd:import namespace="537a9d49-ec9b-4ced-82d8-2a3820b054b2"/>
    <xsd:import namespace="f0fdb6ee-0780-4e63-a09b-0efe4e8185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a9d49-ec9b-4ced-82d8-2a3820b05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fdb6ee-0780-4e63-a09b-0efe4e818563"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750046-8154-41BF-99C0-281F8C3BA0BD}">
  <ds:schemaRefs>
    <ds:schemaRef ds:uri="http://schemas.microsoft.com/sharepoint/v3/contenttype/forms"/>
  </ds:schemaRefs>
</ds:datastoreItem>
</file>

<file path=customXml/itemProps3.xml><?xml version="1.0" encoding="utf-8"?>
<ds:datastoreItem xmlns:ds="http://schemas.openxmlformats.org/officeDocument/2006/customXml" ds:itemID="{D3603B39-32E1-4B63-9F92-9FBEF8D98B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C64F88-A623-4BF1-B627-06A2BCDF7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a9d49-ec9b-4ced-82d8-2a3820b054b2"/>
    <ds:schemaRef ds:uri="f0fdb6ee-0780-4e63-a09b-0efe4e81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6B322D-3DE4-43F8-86AA-BAEEA90E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7129</Words>
  <Characters>37784</Characters>
  <Application>Microsoft Office Word</Application>
  <DocSecurity>4</DocSecurity>
  <Lines>314</Lines>
  <Paragraphs>89</Paragraphs>
  <ScaleCrop>false</ScaleCrop>
  <HeadingPairs>
    <vt:vector size="2" baseType="variant">
      <vt:variant>
        <vt:lpstr>Rubrik</vt:lpstr>
      </vt:variant>
      <vt:variant>
        <vt:i4>1</vt:i4>
      </vt:variant>
    </vt:vector>
  </HeadingPairs>
  <TitlesOfParts>
    <vt:vector size="1" baseType="lpstr">
      <vt:lpstr>Arbetsplan för 
Daghemmet Björkdungen
2023-2024</vt:lpstr>
    </vt:vector>
  </TitlesOfParts>
  <Company>Ålands landskapsregering</Company>
  <LinksUpToDate>false</LinksUpToDate>
  <CharactersWithSpaces>44824</CharactersWithSpaces>
  <SharedDoc>false</SharedDoc>
  <HLinks>
    <vt:vector size="132" baseType="variant">
      <vt:variant>
        <vt:i4>1376304</vt:i4>
      </vt:variant>
      <vt:variant>
        <vt:i4>128</vt:i4>
      </vt:variant>
      <vt:variant>
        <vt:i4>0</vt:i4>
      </vt:variant>
      <vt:variant>
        <vt:i4>5</vt:i4>
      </vt:variant>
      <vt:variant>
        <vt:lpwstr/>
      </vt:variant>
      <vt:variant>
        <vt:lpwstr>_Toc62649296</vt:lpwstr>
      </vt:variant>
      <vt:variant>
        <vt:i4>1441840</vt:i4>
      </vt:variant>
      <vt:variant>
        <vt:i4>122</vt:i4>
      </vt:variant>
      <vt:variant>
        <vt:i4>0</vt:i4>
      </vt:variant>
      <vt:variant>
        <vt:i4>5</vt:i4>
      </vt:variant>
      <vt:variant>
        <vt:lpwstr/>
      </vt:variant>
      <vt:variant>
        <vt:lpwstr>_Toc62649295</vt:lpwstr>
      </vt:variant>
      <vt:variant>
        <vt:i4>1507376</vt:i4>
      </vt:variant>
      <vt:variant>
        <vt:i4>116</vt:i4>
      </vt:variant>
      <vt:variant>
        <vt:i4>0</vt:i4>
      </vt:variant>
      <vt:variant>
        <vt:i4>5</vt:i4>
      </vt:variant>
      <vt:variant>
        <vt:lpwstr/>
      </vt:variant>
      <vt:variant>
        <vt:lpwstr>_Toc62649294</vt:lpwstr>
      </vt:variant>
      <vt:variant>
        <vt:i4>1048624</vt:i4>
      </vt:variant>
      <vt:variant>
        <vt:i4>110</vt:i4>
      </vt:variant>
      <vt:variant>
        <vt:i4>0</vt:i4>
      </vt:variant>
      <vt:variant>
        <vt:i4>5</vt:i4>
      </vt:variant>
      <vt:variant>
        <vt:lpwstr/>
      </vt:variant>
      <vt:variant>
        <vt:lpwstr>_Toc62649293</vt:lpwstr>
      </vt:variant>
      <vt:variant>
        <vt:i4>1114160</vt:i4>
      </vt:variant>
      <vt:variant>
        <vt:i4>104</vt:i4>
      </vt:variant>
      <vt:variant>
        <vt:i4>0</vt:i4>
      </vt:variant>
      <vt:variant>
        <vt:i4>5</vt:i4>
      </vt:variant>
      <vt:variant>
        <vt:lpwstr/>
      </vt:variant>
      <vt:variant>
        <vt:lpwstr>_Toc62649292</vt:lpwstr>
      </vt:variant>
      <vt:variant>
        <vt:i4>1179696</vt:i4>
      </vt:variant>
      <vt:variant>
        <vt:i4>98</vt:i4>
      </vt:variant>
      <vt:variant>
        <vt:i4>0</vt:i4>
      </vt:variant>
      <vt:variant>
        <vt:i4>5</vt:i4>
      </vt:variant>
      <vt:variant>
        <vt:lpwstr/>
      </vt:variant>
      <vt:variant>
        <vt:lpwstr>_Toc62649291</vt:lpwstr>
      </vt:variant>
      <vt:variant>
        <vt:i4>1245232</vt:i4>
      </vt:variant>
      <vt:variant>
        <vt:i4>92</vt:i4>
      </vt:variant>
      <vt:variant>
        <vt:i4>0</vt:i4>
      </vt:variant>
      <vt:variant>
        <vt:i4>5</vt:i4>
      </vt:variant>
      <vt:variant>
        <vt:lpwstr/>
      </vt:variant>
      <vt:variant>
        <vt:lpwstr>_Toc62649290</vt:lpwstr>
      </vt:variant>
      <vt:variant>
        <vt:i4>1703985</vt:i4>
      </vt:variant>
      <vt:variant>
        <vt:i4>86</vt:i4>
      </vt:variant>
      <vt:variant>
        <vt:i4>0</vt:i4>
      </vt:variant>
      <vt:variant>
        <vt:i4>5</vt:i4>
      </vt:variant>
      <vt:variant>
        <vt:lpwstr/>
      </vt:variant>
      <vt:variant>
        <vt:lpwstr>_Toc62649289</vt:lpwstr>
      </vt:variant>
      <vt:variant>
        <vt:i4>1769521</vt:i4>
      </vt:variant>
      <vt:variant>
        <vt:i4>80</vt:i4>
      </vt:variant>
      <vt:variant>
        <vt:i4>0</vt:i4>
      </vt:variant>
      <vt:variant>
        <vt:i4>5</vt:i4>
      </vt:variant>
      <vt:variant>
        <vt:lpwstr/>
      </vt:variant>
      <vt:variant>
        <vt:lpwstr>_Toc62649288</vt:lpwstr>
      </vt:variant>
      <vt:variant>
        <vt:i4>1310769</vt:i4>
      </vt:variant>
      <vt:variant>
        <vt:i4>74</vt:i4>
      </vt:variant>
      <vt:variant>
        <vt:i4>0</vt:i4>
      </vt:variant>
      <vt:variant>
        <vt:i4>5</vt:i4>
      </vt:variant>
      <vt:variant>
        <vt:lpwstr/>
      </vt:variant>
      <vt:variant>
        <vt:lpwstr>_Toc62649287</vt:lpwstr>
      </vt:variant>
      <vt:variant>
        <vt:i4>1376305</vt:i4>
      </vt:variant>
      <vt:variant>
        <vt:i4>68</vt:i4>
      </vt:variant>
      <vt:variant>
        <vt:i4>0</vt:i4>
      </vt:variant>
      <vt:variant>
        <vt:i4>5</vt:i4>
      </vt:variant>
      <vt:variant>
        <vt:lpwstr/>
      </vt:variant>
      <vt:variant>
        <vt:lpwstr>_Toc62649286</vt:lpwstr>
      </vt:variant>
      <vt:variant>
        <vt:i4>1441841</vt:i4>
      </vt:variant>
      <vt:variant>
        <vt:i4>62</vt:i4>
      </vt:variant>
      <vt:variant>
        <vt:i4>0</vt:i4>
      </vt:variant>
      <vt:variant>
        <vt:i4>5</vt:i4>
      </vt:variant>
      <vt:variant>
        <vt:lpwstr/>
      </vt:variant>
      <vt:variant>
        <vt:lpwstr>_Toc62649285</vt:lpwstr>
      </vt:variant>
      <vt:variant>
        <vt:i4>1507377</vt:i4>
      </vt:variant>
      <vt:variant>
        <vt:i4>56</vt:i4>
      </vt:variant>
      <vt:variant>
        <vt:i4>0</vt:i4>
      </vt:variant>
      <vt:variant>
        <vt:i4>5</vt:i4>
      </vt:variant>
      <vt:variant>
        <vt:lpwstr/>
      </vt:variant>
      <vt:variant>
        <vt:lpwstr>_Toc62649284</vt:lpwstr>
      </vt:variant>
      <vt:variant>
        <vt:i4>1048625</vt:i4>
      </vt:variant>
      <vt:variant>
        <vt:i4>50</vt:i4>
      </vt:variant>
      <vt:variant>
        <vt:i4>0</vt:i4>
      </vt:variant>
      <vt:variant>
        <vt:i4>5</vt:i4>
      </vt:variant>
      <vt:variant>
        <vt:lpwstr/>
      </vt:variant>
      <vt:variant>
        <vt:lpwstr>_Toc62649283</vt:lpwstr>
      </vt:variant>
      <vt:variant>
        <vt:i4>1114161</vt:i4>
      </vt:variant>
      <vt:variant>
        <vt:i4>44</vt:i4>
      </vt:variant>
      <vt:variant>
        <vt:i4>0</vt:i4>
      </vt:variant>
      <vt:variant>
        <vt:i4>5</vt:i4>
      </vt:variant>
      <vt:variant>
        <vt:lpwstr/>
      </vt:variant>
      <vt:variant>
        <vt:lpwstr>_Toc62649282</vt:lpwstr>
      </vt:variant>
      <vt:variant>
        <vt:i4>1179697</vt:i4>
      </vt:variant>
      <vt:variant>
        <vt:i4>38</vt:i4>
      </vt:variant>
      <vt:variant>
        <vt:i4>0</vt:i4>
      </vt:variant>
      <vt:variant>
        <vt:i4>5</vt:i4>
      </vt:variant>
      <vt:variant>
        <vt:lpwstr/>
      </vt:variant>
      <vt:variant>
        <vt:lpwstr>_Toc62649281</vt:lpwstr>
      </vt:variant>
      <vt:variant>
        <vt:i4>1245233</vt:i4>
      </vt:variant>
      <vt:variant>
        <vt:i4>32</vt:i4>
      </vt:variant>
      <vt:variant>
        <vt:i4>0</vt:i4>
      </vt:variant>
      <vt:variant>
        <vt:i4>5</vt:i4>
      </vt:variant>
      <vt:variant>
        <vt:lpwstr/>
      </vt:variant>
      <vt:variant>
        <vt:lpwstr>_Toc62649280</vt:lpwstr>
      </vt:variant>
      <vt:variant>
        <vt:i4>1703998</vt:i4>
      </vt:variant>
      <vt:variant>
        <vt:i4>26</vt:i4>
      </vt:variant>
      <vt:variant>
        <vt:i4>0</vt:i4>
      </vt:variant>
      <vt:variant>
        <vt:i4>5</vt:i4>
      </vt:variant>
      <vt:variant>
        <vt:lpwstr/>
      </vt:variant>
      <vt:variant>
        <vt:lpwstr>_Toc62649279</vt:lpwstr>
      </vt:variant>
      <vt:variant>
        <vt:i4>1769534</vt:i4>
      </vt:variant>
      <vt:variant>
        <vt:i4>20</vt:i4>
      </vt:variant>
      <vt:variant>
        <vt:i4>0</vt:i4>
      </vt:variant>
      <vt:variant>
        <vt:i4>5</vt:i4>
      </vt:variant>
      <vt:variant>
        <vt:lpwstr/>
      </vt:variant>
      <vt:variant>
        <vt:lpwstr>_Toc62649278</vt:lpwstr>
      </vt:variant>
      <vt:variant>
        <vt:i4>1310782</vt:i4>
      </vt:variant>
      <vt:variant>
        <vt:i4>14</vt:i4>
      </vt:variant>
      <vt:variant>
        <vt:i4>0</vt:i4>
      </vt:variant>
      <vt:variant>
        <vt:i4>5</vt:i4>
      </vt:variant>
      <vt:variant>
        <vt:lpwstr/>
      </vt:variant>
      <vt:variant>
        <vt:lpwstr>_Toc62649277</vt:lpwstr>
      </vt:variant>
      <vt:variant>
        <vt:i4>1376318</vt:i4>
      </vt:variant>
      <vt:variant>
        <vt:i4>8</vt:i4>
      </vt:variant>
      <vt:variant>
        <vt:i4>0</vt:i4>
      </vt:variant>
      <vt:variant>
        <vt:i4>5</vt:i4>
      </vt:variant>
      <vt:variant>
        <vt:lpwstr/>
      </vt:variant>
      <vt:variant>
        <vt:lpwstr>_Toc62649276</vt:lpwstr>
      </vt:variant>
      <vt:variant>
        <vt:i4>1441854</vt:i4>
      </vt:variant>
      <vt:variant>
        <vt:i4>2</vt:i4>
      </vt:variant>
      <vt:variant>
        <vt:i4>0</vt:i4>
      </vt:variant>
      <vt:variant>
        <vt:i4>5</vt:i4>
      </vt:variant>
      <vt:variant>
        <vt:lpwstr/>
      </vt:variant>
      <vt:variant>
        <vt:lpwstr>_Toc62649275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Arbetsplan för 
Daghemmet Björkdungen
2025-2026</dc:title>
  <dc:subject/>
  <dc:creator>Katarina Halme-Wiklund</dc:creator>
  <cp:lastModifiedBy>Petra Pallin-Karlsson</cp:lastModifiedBy>
  <cp:revision>2</cp:revision>
  <cp:lastPrinted>2024-08-20T06:53:00Z</cp:lastPrinted>
  <dcterms:created xsi:type="dcterms:W3CDTF">2025-10-07T07:28:00Z</dcterms:created>
  <dcterms:modified xsi:type="dcterms:W3CDTF">2025-10-07T07:28:00Z</dcterms:modified>
  <cp:category>ÅLR 2022/2951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0x010100FBACED656EC206419AC545F30B75FCC3</vt:lpwstr>
  </property>
</Properties>
</file>